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5A7" w:rsidRPr="00C475A7" w:rsidRDefault="00BA6866" w:rsidP="00C475A7">
      <w:pPr>
        <w:spacing w:after="0"/>
        <w:jc w:val="center"/>
        <w:rPr>
          <w:rFonts w:ascii="Times New Roman" w:hAnsi="Times New Roman" w:cs="Times New Roman"/>
          <w:b/>
          <w:color w:val="0070C0"/>
          <w:sz w:val="56"/>
          <w:szCs w:val="56"/>
        </w:rPr>
      </w:pPr>
      <w:r w:rsidRPr="00C475A7">
        <w:rPr>
          <w:rFonts w:ascii="Times New Roman" w:hAnsi="Times New Roman" w:cs="Times New Roman"/>
          <w:b/>
          <w:color w:val="0070C0"/>
          <w:sz w:val="56"/>
          <w:szCs w:val="56"/>
        </w:rPr>
        <w:t>Green Audit Report (</w:t>
      </w:r>
      <w:r w:rsidR="008027B7">
        <w:rPr>
          <w:rFonts w:ascii="Times New Roman" w:hAnsi="Times New Roman" w:cs="Times New Roman"/>
          <w:b/>
          <w:color w:val="0070C0"/>
          <w:sz w:val="56"/>
          <w:szCs w:val="56"/>
        </w:rPr>
        <w:t>2024-25</w:t>
      </w:r>
      <w:r w:rsidRPr="00C475A7">
        <w:rPr>
          <w:rFonts w:ascii="Times New Roman" w:hAnsi="Times New Roman" w:cs="Times New Roman"/>
          <w:b/>
          <w:color w:val="0070C0"/>
          <w:sz w:val="56"/>
          <w:szCs w:val="56"/>
        </w:rPr>
        <w:t>)</w:t>
      </w:r>
    </w:p>
    <w:p w:rsidR="00C475A7" w:rsidRPr="00C475A7" w:rsidRDefault="00BA6866" w:rsidP="00C475A7">
      <w:pPr>
        <w:spacing w:after="0"/>
        <w:jc w:val="center"/>
        <w:rPr>
          <w:rFonts w:ascii="Times New Roman" w:hAnsi="Times New Roman" w:cs="Times New Roman"/>
          <w:b/>
          <w:color w:val="0070C0"/>
          <w:sz w:val="56"/>
          <w:szCs w:val="56"/>
        </w:rPr>
      </w:pPr>
      <w:r w:rsidRPr="00C475A7">
        <w:rPr>
          <w:rFonts w:ascii="Times New Roman" w:hAnsi="Times New Roman" w:cs="Times New Roman"/>
          <w:b/>
          <w:color w:val="0070C0"/>
          <w:sz w:val="56"/>
          <w:szCs w:val="56"/>
        </w:rPr>
        <w:t>of</w:t>
      </w:r>
    </w:p>
    <w:p w:rsidR="009D3D9C" w:rsidRDefault="00E7731F" w:rsidP="00D56333">
      <w:pPr>
        <w:spacing w:after="0"/>
        <w:jc w:val="center"/>
        <w:rPr>
          <w:rFonts w:ascii="Times New Roman" w:hAnsi="Times New Roman" w:cs="Times New Roman"/>
          <w:b/>
          <w:color w:val="0070C0"/>
          <w:sz w:val="52"/>
          <w:szCs w:val="56"/>
        </w:rPr>
      </w:pPr>
      <w:r>
        <w:rPr>
          <w:rFonts w:ascii="Times New Roman" w:hAnsi="Times New Roman" w:cs="Times New Roman"/>
          <w:b/>
          <w:color w:val="0070C0"/>
          <w:sz w:val="52"/>
          <w:szCs w:val="56"/>
        </w:rPr>
        <w:t>MUGBERIA GANGADHAR MAHAVIDYALAYA</w:t>
      </w:r>
      <w:r w:rsidR="009502CD">
        <w:rPr>
          <w:rFonts w:ascii="Times New Roman" w:hAnsi="Times New Roman" w:cs="Times New Roman"/>
          <w:b/>
          <w:color w:val="0070C0"/>
          <w:sz w:val="52"/>
          <w:szCs w:val="56"/>
        </w:rPr>
        <w:t>YA</w:t>
      </w:r>
    </w:p>
    <w:p w:rsidR="003436B7" w:rsidRDefault="003436B7" w:rsidP="009418EB">
      <w:pPr>
        <w:spacing w:after="0"/>
        <w:jc w:val="center"/>
        <w:rPr>
          <w:rFonts w:ascii="Times New Roman" w:hAnsi="Times New Roman" w:cs="Times New Roman"/>
          <w:b/>
          <w:sz w:val="28"/>
          <w:szCs w:val="28"/>
        </w:rPr>
      </w:pPr>
    </w:p>
    <w:p w:rsidR="0005457B" w:rsidRDefault="005C515A" w:rsidP="00D56333">
      <w:pPr>
        <w:spacing w:after="0" w:line="240" w:lineRule="auto"/>
        <w:jc w:val="center"/>
        <w:rPr>
          <w:rFonts w:ascii="Adobe Myungjo Std M" w:eastAsia="Adobe Myungjo Std M" w:hAnsi="Adobe Myungjo Std M" w:cs="Times New Roman"/>
          <w:b/>
          <w:bCs/>
          <w:color w:val="0070C0"/>
          <w:sz w:val="32"/>
          <w:szCs w:val="32"/>
        </w:rPr>
      </w:pPr>
      <w:r>
        <w:rPr>
          <w:noProof/>
          <w:lang w:val="en-US"/>
        </w:rPr>
        <w:drawing>
          <wp:inline distT="0" distB="0" distL="0" distR="0">
            <wp:extent cx="6151245" cy="4424680"/>
            <wp:effectExtent l="0" t="0" r="0" b="0"/>
            <wp:docPr id="23" name="Picture 23" descr="Mugberia Gangadhar Mahavidyalay in Bhupatinagar,Midnapore - Best Arts  Colleges near me in Midnapore - Just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gberia Gangadhar Mahavidyalay in Bhupatinagar,Midnapore - Best Arts  Colleges near me in Midnapore - Justdial"/>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1245" cy="4424680"/>
                    </a:xfrm>
                    <a:prstGeom prst="rect">
                      <a:avLst/>
                    </a:prstGeom>
                    <a:noFill/>
                    <a:ln>
                      <a:noFill/>
                    </a:ln>
                  </pic:spPr>
                </pic:pic>
              </a:graphicData>
            </a:graphic>
          </wp:inline>
        </w:drawing>
      </w:r>
    </w:p>
    <w:p w:rsidR="0005457B" w:rsidRPr="00E7731F" w:rsidRDefault="0005457B" w:rsidP="00D56333">
      <w:pPr>
        <w:spacing w:after="0" w:line="240" w:lineRule="auto"/>
        <w:jc w:val="center"/>
        <w:rPr>
          <w:rFonts w:ascii="Adobe Myungjo Std M" w:eastAsia="Adobe Myungjo Std M" w:hAnsi="Adobe Myungjo Std M" w:cs="Times New Roman"/>
          <w:b/>
          <w:bCs/>
          <w:color w:val="0070C0"/>
          <w:sz w:val="18"/>
          <w:szCs w:val="18"/>
        </w:rPr>
      </w:pPr>
    </w:p>
    <w:p w:rsidR="00E7731F" w:rsidRPr="00DF79E3" w:rsidRDefault="00E7731F" w:rsidP="00E7731F">
      <w:pPr>
        <w:jc w:val="center"/>
        <w:rPr>
          <w:rFonts w:ascii="Adobe Myungjo Std M" w:eastAsia="Adobe Myungjo Std M" w:hAnsi="Adobe Myungjo Std M" w:cs="Times New Roman"/>
          <w:color w:val="943634" w:themeColor="accent2" w:themeShade="BF"/>
          <w:sz w:val="32"/>
          <w:szCs w:val="32"/>
          <w:lang w:eastAsia="en-GB"/>
        </w:rPr>
      </w:pPr>
      <w:r w:rsidRPr="00DF79E3">
        <w:rPr>
          <w:rFonts w:ascii="Adobe Myungjo Std M" w:eastAsia="Adobe Myungjo Std M" w:hAnsi="Adobe Myungjo Std M" w:cs="Times New Roman"/>
          <w:color w:val="943634" w:themeColor="accent2" w:themeShade="BF"/>
          <w:sz w:val="32"/>
          <w:szCs w:val="32"/>
          <w:lang w:eastAsia="en-GB"/>
        </w:rPr>
        <w:t>Dist :</w:t>
      </w:r>
      <w:hyperlink r:id="rId9" w:history="1">
        <w:r w:rsidRPr="00DF79E3">
          <w:rPr>
            <w:rFonts w:ascii="Adobe Myungjo Std M" w:eastAsia="Adobe Myungjo Std M" w:hAnsi="Adobe Myungjo Std M" w:cs="Times New Roman"/>
            <w:color w:val="943634" w:themeColor="accent2" w:themeShade="BF"/>
            <w:sz w:val="32"/>
            <w:szCs w:val="32"/>
            <w:lang w:eastAsia="en-GB"/>
          </w:rPr>
          <w:t>Vill : Bhupatinagar , P.O : Bhupatinagar, Dist : Purba Medinipur, Pin : 721425</w:t>
        </w:r>
      </w:hyperlink>
    </w:p>
    <w:p w:rsidR="0005457B" w:rsidRDefault="00E7731F" w:rsidP="00E7731F">
      <w:pPr>
        <w:spacing w:after="0" w:line="240" w:lineRule="auto"/>
        <w:jc w:val="center"/>
        <w:rPr>
          <w:rFonts w:ascii="Adobe Myungjo Std M" w:eastAsia="Adobe Myungjo Std M" w:hAnsi="Adobe Myungjo Std M" w:cs="Times New Roman"/>
          <w:b/>
          <w:bCs/>
          <w:color w:val="0070C0"/>
          <w:sz w:val="32"/>
          <w:szCs w:val="32"/>
        </w:rPr>
      </w:pPr>
      <w:r w:rsidRPr="00DF79E3">
        <w:rPr>
          <w:rFonts w:ascii="Adobe Myungjo Std M" w:eastAsia="Adobe Myungjo Std M" w:hAnsi="Adobe Myungjo Std M" w:cs="Times New Roman"/>
          <w:color w:val="943634" w:themeColor="accent2" w:themeShade="BF"/>
          <w:sz w:val="32"/>
          <w:szCs w:val="32"/>
          <w:lang w:eastAsia="en-GB"/>
        </w:rPr>
        <w:t>Email : </w:t>
      </w:r>
      <w:hyperlink r:id="rId10" w:history="1">
        <w:r w:rsidRPr="00DF79E3">
          <w:rPr>
            <w:rFonts w:ascii="Adobe Myungjo Std M" w:eastAsia="Adobe Myungjo Std M" w:hAnsi="Adobe Myungjo Std M" w:cs="Times New Roman"/>
            <w:color w:val="943634" w:themeColor="accent2" w:themeShade="BF"/>
            <w:sz w:val="32"/>
            <w:szCs w:val="32"/>
            <w:lang w:eastAsia="en-GB"/>
          </w:rPr>
          <w:t> mugberia_college@rediffmail.com</w:t>
        </w:r>
      </w:hyperlink>
    </w:p>
    <w:p w:rsidR="00F41034" w:rsidRDefault="00F41034">
      <w:pPr>
        <w:rPr>
          <w:rFonts w:ascii="Times New Roman" w:hAnsi="Times New Roman" w:cs="Times New Roman"/>
          <w:b/>
          <w:bCs/>
          <w:sz w:val="44"/>
          <w:szCs w:val="44"/>
        </w:rPr>
      </w:pPr>
      <w:r>
        <w:rPr>
          <w:rFonts w:ascii="Times New Roman" w:hAnsi="Times New Roman" w:cs="Times New Roman"/>
          <w:b/>
          <w:bCs/>
          <w:sz w:val="44"/>
          <w:szCs w:val="44"/>
        </w:rPr>
        <w:br w:type="page"/>
      </w:r>
    </w:p>
    <w:p w:rsidR="00193B83" w:rsidRPr="00AB7D6B" w:rsidRDefault="00AB7D6B" w:rsidP="00193B83">
      <w:pPr>
        <w:rPr>
          <w:rFonts w:ascii="Times New Roman" w:hAnsi="Times New Roman" w:cs="Times New Roman"/>
          <w:b/>
          <w:bCs/>
          <w:sz w:val="44"/>
          <w:szCs w:val="44"/>
        </w:rPr>
      </w:pPr>
      <w:r w:rsidRPr="00AB7D6B">
        <w:rPr>
          <w:rFonts w:ascii="Times New Roman" w:hAnsi="Times New Roman" w:cs="Times New Roman"/>
          <w:b/>
          <w:bCs/>
          <w:sz w:val="44"/>
          <w:szCs w:val="44"/>
        </w:rPr>
        <w:lastRenderedPageBreak/>
        <w:t>Contents:</w:t>
      </w:r>
    </w:p>
    <w:tbl>
      <w:tblPr>
        <w:tblStyle w:val="TableGrid"/>
        <w:tblW w:w="0" w:type="auto"/>
        <w:tblLook w:val="04A0"/>
      </w:tblPr>
      <w:tblGrid>
        <w:gridCol w:w="1242"/>
        <w:gridCol w:w="5812"/>
        <w:gridCol w:w="2188"/>
      </w:tblGrid>
      <w:tr w:rsidR="00193B83" w:rsidTr="00902175">
        <w:tc>
          <w:tcPr>
            <w:tcW w:w="1242" w:type="dxa"/>
          </w:tcPr>
          <w:p w:rsidR="00193B83" w:rsidRDefault="00193B83" w:rsidP="00902175">
            <w:pPr>
              <w:jc w:val="center"/>
              <w:rPr>
                <w:rFonts w:ascii="Times New Roman" w:hAnsi="Times New Roman" w:cs="Times New Roman"/>
                <w:b/>
                <w:sz w:val="28"/>
                <w:szCs w:val="28"/>
              </w:rPr>
            </w:pPr>
            <w:r>
              <w:rPr>
                <w:rFonts w:ascii="Times New Roman" w:hAnsi="Times New Roman" w:cs="Times New Roman"/>
                <w:b/>
                <w:sz w:val="28"/>
                <w:szCs w:val="28"/>
              </w:rPr>
              <w:t>Sl No</w:t>
            </w:r>
          </w:p>
        </w:tc>
        <w:tc>
          <w:tcPr>
            <w:tcW w:w="5812" w:type="dxa"/>
          </w:tcPr>
          <w:p w:rsidR="00193B83" w:rsidRDefault="00193B83" w:rsidP="00902175">
            <w:pPr>
              <w:jc w:val="center"/>
              <w:rPr>
                <w:rFonts w:ascii="Times New Roman" w:hAnsi="Times New Roman" w:cs="Times New Roman"/>
                <w:b/>
                <w:sz w:val="28"/>
                <w:szCs w:val="28"/>
              </w:rPr>
            </w:pPr>
            <w:r>
              <w:rPr>
                <w:rFonts w:ascii="Times New Roman" w:hAnsi="Times New Roman" w:cs="Times New Roman"/>
                <w:b/>
                <w:sz w:val="28"/>
                <w:szCs w:val="28"/>
              </w:rPr>
              <w:t>Subjects</w:t>
            </w:r>
          </w:p>
        </w:tc>
        <w:tc>
          <w:tcPr>
            <w:tcW w:w="2188" w:type="dxa"/>
          </w:tcPr>
          <w:p w:rsidR="00193B83" w:rsidRDefault="00193B83" w:rsidP="00902175">
            <w:pPr>
              <w:jc w:val="center"/>
              <w:rPr>
                <w:rFonts w:ascii="Times New Roman" w:hAnsi="Times New Roman" w:cs="Times New Roman"/>
                <w:b/>
                <w:sz w:val="28"/>
                <w:szCs w:val="28"/>
              </w:rPr>
            </w:pPr>
            <w:r>
              <w:rPr>
                <w:rFonts w:ascii="Times New Roman" w:hAnsi="Times New Roman" w:cs="Times New Roman"/>
                <w:b/>
                <w:sz w:val="28"/>
                <w:szCs w:val="28"/>
              </w:rPr>
              <w:t>Page Number</w:t>
            </w:r>
          </w:p>
        </w:tc>
      </w:tr>
      <w:tr w:rsidR="00193B83" w:rsidTr="00902175">
        <w:tc>
          <w:tcPr>
            <w:tcW w:w="1242" w:type="dxa"/>
          </w:tcPr>
          <w:p w:rsidR="00193B83" w:rsidRPr="00C475A7" w:rsidRDefault="00193B83" w:rsidP="00902175">
            <w:pPr>
              <w:jc w:val="center"/>
              <w:rPr>
                <w:rFonts w:ascii="Times New Roman" w:hAnsi="Times New Roman" w:cs="Times New Roman"/>
                <w:bCs/>
                <w:sz w:val="28"/>
                <w:szCs w:val="28"/>
              </w:rPr>
            </w:pPr>
            <w:r w:rsidRPr="00C475A7">
              <w:rPr>
                <w:rFonts w:ascii="Times New Roman" w:hAnsi="Times New Roman" w:cs="Times New Roman"/>
                <w:bCs/>
                <w:sz w:val="28"/>
                <w:szCs w:val="28"/>
              </w:rPr>
              <w:t>1</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Introduction</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193B83" w:rsidTr="00902175">
        <w:tc>
          <w:tcPr>
            <w:tcW w:w="1242" w:type="dxa"/>
          </w:tcPr>
          <w:p w:rsidR="00193B83" w:rsidRPr="00C475A7" w:rsidRDefault="00193B83" w:rsidP="00902175">
            <w:pPr>
              <w:jc w:val="center"/>
              <w:rPr>
                <w:rFonts w:ascii="Times New Roman" w:hAnsi="Times New Roman" w:cs="Times New Roman"/>
                <w:bCs/>
                <w:sz w:val="28"/>
                <w:szCs w:val="28"/>
              </w:rPr>
            </w:pPr>
            <w:r w:rsidRPr="00C475A7">
              <w:rPr>
                <w:rFonts w:ascii="Times New Roman" w:hAnsi="Times New Roman" w:cs="Times New Roman"/>
                <w:bCs/>
                <w:sz w:val="28"/>
                <w:szCs w:val="28"/>
              </w:rPr>
              <w:t>2</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Green Audit Working Team (</w:t>
            </w:r>
            <w:r w:rsidR="000266B3">
              <w:rPr>
                <w:rFonts w:ascii="Times New Roman" w:hAnsi="Times New Roman" w:cs="Times New Roman"/>
                <w:bCs/>
                <w:sz w:val="24"/>
                <w:szCs w:val="24"/>
              </w:rPr>
              <w:t>2024-25</w:t>
            </w:r>
            <w:r w:rsidRPr="00142FD4">
              <w:rPr>
                <w:rFonts w:ascii="Times New Roman" w:hAnsi="Times New Roman" w:cs="Times New Roman"/>
                <w:bCs/>
                <w:sz w:val="24"/>
                <w:szCs w:val="24"/>
              </w:rPr>
              <w:t>)</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193B83" w:rsidTr="00902175">
        <w:tc>
          <w:tcPr>
            <w:tcW w:w="1242" w:type="dxa"/>
          </w:tcPr>
          <w:p w:rsidR="00193B83" w:rsidRPr="00C475A7" w:rsidRDefault="00193B83" w:rsidP="00902175">
            <w:pPr>
              <w:jc w:val="center"/>
              <w:rPr>
                <w:rFonts w:ascii="Times New Roman" w:hAnsi="Times New Roman" w:cs="Times New Roman"/>
                <w:bCs/>
                <w:sz w:val="28"/>
                <w:szCs w:val="28"/>
              </w:rPr>
            </w:pPr>
            <w:r w:rsidRPr="00C475A7">
              <w:rPr>
                <w:rFonts w:ascii="Times New Roman" w:hAnsi="Times New Roman" w:cs="Times New Roman"/>
                <w:bCs/>
                <w:sz w:val="28"/>
                <w:szCs w:val="28"/>
              </w:rPr>
              <w:t>3</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Need for Green Audit</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1-5</w:t>
            </w:r>
          </w:p>
        </w:tc>
      </w:tr>
      <w:tr w:rsidR="00193B83" w:rsidTr="00902175">
        <w:tc>
          <w:tcPr>
            <w:tcW w:w="1242" w:type="dxa"/>
            <w:vMerge w:val="restart"/>
          </w:tcPr>
          <w:p w:rsidR="00193B83" w:rsidRPr="00C475A7" w:rsidRDefault="00193B83" w:rsidP="00902175">
            <w:pPr>
              <w:jc w:val="center"/>
              <w:rPr>
                <w:rFonts w:ascii="Times New Roman" w:hAnsi="Times New Roman" w:cs="Times New Roman"/>
                <w:bCs/>
                <w:sz w:val="28"/>
                <w:szCs w:val="28"/>
              </w:rPr>
            </w:pPr>
            <w:r w:rsidRPr="00C475A7">
              <w:rPr>
                <w:rFonts w:ascii="Times New Roman" w:hAnsi="Times New Roman" w:cs="Times New Roman"/>
                <w:bCs/>
                <w:sz w:val="28"/>
                <w:szCs w:val="28"/>
              </w:rPr>
              <w:t>4</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Methodology for Green Audit</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5-6</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On-site Visit</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Focus Group Discussion</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Energy and waste management Survey</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193B83" w:rsidTr="00902175">
        <w:tc>
          <w:tcPr>
            <w:tcW w:w="1242" w:type="dxa"/>
            <w:vMerge w:val="restart"/>
          </w:tcPr>
          <w:p w:rsidR="00193B83" w:rsidRPr="00C475A7" w:rsidRDefault="00193B83" w:rsidP="00902175">
            <w:pPr>
              <w:jc w:val="center"/>
              <w:rPr>
                <w:rFonts w:ascii="Times New Roman" w:hAnsi="Times New Roman" w:cs="Times New Roman"/>
                <w:bCs/>
                <w:sz w:val="28"/>
                <w:szCs w:val="28"/>
              </w:rPr>
            </w:pPr>
            <w:r w:rsidRPr="00C475A7">
              <w:rPr>
                <w:rFonts w:ascii="Times New Roman" w:hAnsi="Times New Roman" w:cs="Times New Roman"/>
                <w:bCs/>
                <w:sz w:val="28"/>
                <w:szCs w:val="28"/>
              </w:rPr>
              <w:t>5</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Target Areas of Green Auditing</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Energy Consumption</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Heating, Ventilation, and Air Conditioning (HVAC)</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Energy Awareness</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7-9</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Waste Management</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9, 10</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Composting</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10</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Water Usage</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11-12</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Water management table</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12</w:t>
            </w:r>
          </w:p>
        </w:tc>
      </w:tr>
      <w:tr w:rsidR="00193B83" w:rsidTr="00902175">
        <w:tc>
          <w:tcPr>
            <w:tcW w:w="1242" w:type="dxa"/>
            <w:vMerge/>
          </w:tcPr>
          <w:p w:rsidR="00193B83" w:rsidRPr="00C475A7"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Tabular data detailing the subject at hand</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12-13</w:t>
            </w:r>
          </w:p>
        </w:tc>
      </w:tr>
      <w:tr w:rsidR="00193B83" w:rsidTr="00902175">
        <w:tc>
          <w:tcPr>
            <w:tcW w:w="1242" w:type="dxa"/>
            <w:vMerge w:val="restart"/>
          </w:tcPr>
          <w:p w:rsidR="00193B83" w:rsidRPr="00C475A7" w:rsidRDefault="00193B83" w:rsidP="00902175">
            <w:pPr>
              <w:jc w:val="center"/>
              <w:rPr>
                <w:rFonts w:ascii="Times New Roman" w:hAnsi="Times New Roman" w:cs="Times New Roman"/>
                <w:bCs/>
                <w:sz w:val="28"/>
                <w:szCs w:val="28"/>
              </w:rPr>
            </w:pPr>
            <w:r>
              <w:rPr>
                <w:rFonts w:ascii="Times New Roman" w:hAnsi="Times New Roman" w:cs="Times New Roman"/>
                <w:bCs/>
                <w:sz w:val="28"/>
                <w:szCs w:val="28"/>
              </w:rPr>
              <w:t>6</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Transportation</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13-14</w:t>
            </w:r>
          </w:p>
        </w:tc>
      </w:tr>
      <w:tr w:rsidR="00193B83" w:rsidTr="00902175">
        <w:tc>
          <w:tcPr>
            <w:tcW w:w="1242" w:type="dxa"/>
            <w:vMerge/>
          </w:tcPr>
          <w:p w:rsidR="00193B83"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Public Transport</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13-14</w:t>
            </w:r>
          </w:p>
        </w:tc>
      </w:tr>
      <w:tr w:rsidR="00193B83" w:rsidTr="00902175">
        <w:tc>
          <w:tcPr>
            <w:tcW w:w="1242" w:type="dxa"/>
            <w:vMerge/>
          </w:tcPr>
          <w:p w:rsidR="00193B83"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Electric Vehicles</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13-14</w:t>
            </w:r>
          </w:p>
        </w:tc>
      </w:tr>
      <w:tr w:rsidR="00193B83" w:rsidTr="00902175">
        <w:tc>
          <w:tcPr>
            <w:tcW w:w="1242" w:type="dxa"/>
            <w:vMerge w:val="restart"/>
          </w:tcPr>
          <w:p w:rsidR="00193B83" w:rsidRDefault="00193B83" w:rsidP="00902175">
            <w:pPr>
              <w:jc w:val="center"/>
              <w:rPr>
                <w:rFonts w:ascii="Times New Roman" w:hAnsi="Times New Roman" w:cs="Times New Roman"/>
                <w:bCs/>
                <w:sz w:val="28"/>
                <w:szCs w:val="28"/>
              </w:rPr>
            </w:pPr>
            <w:r>
              <w:rPr>
                <w:rFonts w:ascii="Times New Roman" w:hAnsi="Times New Roman" w:cs="Times New Roman"/>
                <w:bCs/>
                <w:sz w:val="28"/>
                <w:szCs w:val="28"/>
              </w:rPr>
              <w:t>7</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Overall Environmental Awareness</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14-16</w:t>
            </w:r>
          </w:p>
        </w:tc>
      </w:tr>
      <w:tr w:rsidR="00193B83" w:rsidTr="00902175">
        <w:tc>
          <w:tcPr>
            <w:tcW w:w="1242" w:type="dxa"/>
            <w:vMerge/>
          </w:tcPr>
          <w:p w:rsidR="00193B83"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Curriculum Integration</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14-15</w:t>
            </w:r>
          </w:p>
        </w:tc>
      </w:tr>
      <w:tr w:rsidR="00193B83" w:rsidTr="00902175">
        <w:tc>
          <w:tcPr>
            <w:tcW w:w="1242" w:type="dxa"/>
            <w:vMerge/>
          </w:tcPr>
          <w:p w:rsidR="00193B83"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Student Engagement</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17</w:t>
            </w:r>
          </w:p>
        </w:tc>
      </w:tr>
      <w:tr w:rsidR="00193B83" w:rsidTr="00902175">
        <w:tc>
          <w:tcPr>
            <w:tcW w:w="1242" w:type="dxa"/>
            <w:vMerge w:val="restart"/>
          </w:tcPr>
          <w:p w:rsidR="00193B83" w:rsidRPr="00C475A7" w:rsidRDefault="00193B83" w:rsidP="00902175">
            <w:pPr>
              <w:jc w:val="center"/>
              <w:rPr>
                <w:rFonts w:ascii="Times New Roman" w:hAnsi="Times New Roman" w:cs="Times New Roman"/>
                <w:bCs/>
                <w:sz w:val="28"/>
                <w:szCs w:val="28"/>
              </w:rPr>
            </w:pPr>
            <w:r>
              <w:rPr>
                <w:rFonts w:ascii="Times New Roman" w:hAnsi="Times New Roman" w:cs="Times New Roman"/>
                <w:bCs/>
                <w:sz w:val="28"/>
                <w:szCs w:val="28"/>
              </w:rPr>
              <w:t>8</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Green Campus</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17</w:t>
            </w:r>
          </w:p>
        </w:tc>
      </w:tr>
      <w:tr w:rsidR="00193B83" w:rsidTr="00902175">
        <w:tc>
          <w:tcPr>
            <w:tcW w:w="1242" w:type="dxa"/>
            <w:vMerge/>
          </w:tcPr>
          <w:p w:rsidR="00193B83"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Flora Diversity</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17-20</w:t>
            </w:r>
          </w:p>
        </w:tc>
      </w:tr>
      <w:tr w:rsidR="00193B83" w:rsidTr="00902175">
        <w:tc>
          <w:tcPr>
            <w:tcW w:w="1242" w:type="dxa"/>
            <w:vMerge/>
          </w:tcPr>
          <w:p w:rsidR="00193B83" w:rsidRDefault="00193B83" w:rsidP="00902175">
            <w:pPr>
              <w:jc w:val="center"/>
              <w:rPr>
                <w:rFonts w:ascii="Times New Roman" w:hAnsi="Times New Roman" w:cs="Times New Roman"/>
                <w:bCs/>
                <w:sz w:val="28"/>
                <w:szCs w:val="28"/>
              </w:rPr>
            </w:pP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Faunal Diversity</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20-24</w:t>
            </w:r>
          </w:p>
        </w:tc>
      </w:tr>
      <w:tr w:rsidR="00193B83" w:rsidTr="00902175">
        <w:tc>
          <w:tcPr>
            <w:tcW w:w="1242" w:type="dxa"/>
            <w:vMerge w:val="restart"/>
          </w:tcPr>
          <w:p w:rsidR="00193B83" w:rsidRPr="00C475A7" w:rsidRDefault="00193B83" w:rsidP="00902175">
            <w:pPr>
              <w:jc w:val="center"/>
              <w:rPr>
                <w:rFonts w:ascii="Times New Roman" w:hAnsi="Times New Roman" w:cs="Times New Roman"/>
                <w:bCs/>
                <w:sz w:val="28"/>
                <w:szCs w:val="28"/>
              </w:rPr>
            </w:pPr>
            <w:r>
              <w:rPr>
                <w:rFonts w:ascii="Times New Roman" w:hAnsi="Times New Roman" w:cs="Times New Roman"/>
                <w:bCs/>
                <w:sz w:val="28"/>
                <w:szCs w:val="28"/>
              </w:rPr>
              <w:t>9</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Plantation of Wild type Medicinal plants</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24-26</w:t>
            </w:r>
          </w:p>
        </w:tc>
      </w:tr>
      <w:tr w:rsidR="00193B83" w:rsidTr="00902175">
        <w:tc>
          <w:tcPr>
            <w:tcW w:w="1242" w:type="dxa"/>
            <w:vMerge/>
          </w:tcPr>
          <w:p w:rsidR="00193B83" w:rsidRDefault="00193B83" w:rsidP="00902175">
            <w:pPr>
              <w:jc w:val="center"/>
              <w:rPr>
                <w:rFonts w:ascii="Times New Roman" w:hAnsi="Times New Roman" w:cs="Times New Roman"/>
                <w:bCs/>
                <w:sz w:val="28"/>
                <w:szCs w:val="28"/>
              </w:rPr>
            </w:pPr>
          </w:p>
        </w:tc>
        <w:tc>
          <w:tcPr>
            <w:tcW w:w="5812" w:type="dxa"/>
          </w:tcPr>
          <w:p w:rsidR="00193B83" w:rsidRPr="00B06E3F" w:rsidRDefault="00193B83" w:rsidP="00902175">
            <w:pPr>
              <w:jc w:val="both"/>
              <w:rPr>
                <w:rFonts w:ascii="Times New Roman" w:hAnsi="Times New Roman" w:cs="Times New Roman"/>
                <w:sz w:val="24"/>
                <w:szCs w:val="24"/>
              </w:rPr>
            </w:pPr>
            <w:r w:rsidRPr="00B06E3F">
              <w:rPr>
                <w:rFonts w:ascii="Times New Roman" w:hAnsi="Times New Roman" w:cs="Times New Roman"/>
                <w:sz w:val="28"/>
                <w:szCs w:val="28"/>
              </w:rPr>
              <w:t>List of Floral groups</w:t>
            </w:r>
          </w:p>
        </w:tc>
        <w:tc>
          <w:tcPr>
            <w:tcW w:w="2188" w:type="dxa"/>
          </w:tcPr>
          <w:p w:rsidR="00193B83" w:rsidRPr="00142FD4" w:rsidRDefault="00193B83" w:rsidP="00902175">
            <w:pPr>
              <w:jc w:val="center"/>
              <w:rPr>
                <w:rFonts w:ascii="Times New Roman" w:hAnsi="Times New Roman" w:cs="Times New Roman"/>
                <w:bCs/>
                <w:sz w:val="24"/>
                <w:szCs w:val="24"/>
              </w:rPr>
            </w:pPr>
            <w:r>
              <w:rPr>
                <w:rFonts w:ascii="Times New Roman" w:hAnsi="Times New Roman" w:cs="Times New Roman"/>
                <w:bCs/>
                <w:sz w:val="24"/>
                <w:szCs w:val="24"/>
              </w:rPr>
              <w:t>26-2</w:t>
            </w:r>
            <w:r w:rsidR="00D25B70">
              <w:rPr>
                <w:rFonts w:ascii="Times New Roman" w:hAnsi="Times New Roman" w:cs="Times New Roman"/>
                <w:bCs/>
                <w:sz w:val="24"/>
                <w:szCs w:val="24"/>
              </w:rPr>
              <w:t>8</w:t>
            </w:r>
          </w:p>
        </w:tc>
      </w:tr>
      <w:tr w:rsidR="00193B83" w:rsidTr="00902175">
        <w:tc>
          <w:tcPr>
            <w:tcW w:w="1242" w:type="dxa"/>
          </w:tcPr>
          <w:p w:rsidR="00193B83" w:rsidRDefault="00193B83" w:rsidP="00902175">
            <w:pPr>
              <w:jc w:val="center"/>
              <w:rPr>
                <w:rFonts w:ascii="Times New Roman" w:hAnsi="Times New Roman" w:cs="Times New Roman"/>
                <w:bCs/>
                <w:sz w:val="28"/>
                <w:szCs w:val="28"/>
              </w:rPr>
            </w:pPr>
            <w:r>
              <w:rPr>
                <w:rFonts w:ascii="Times New Roman" w:hAnsi="Times New Roman" w:cs="Times New Roman"/>
                <w:bCs/>
                <w:sz w:val="28"/>
                <w:szCs w:val="28"/>
              </w:rPr>
              <w:t>10</w:t>
            </w:r>
          </w:p>
        </w:tc>
        <w:tc>
          <w:tcPr>
            <w:tcW w:w="5812" w:type="dxa"/>
          </w:tcPr>
          <w:p w:rsidR="00193B83" w:rsidRPr="00142FD4" w:rsidRDefault="00193B83" w:rsidP="00902175">
            <w:pPr>
              <w:jc w:val="both"/>
              <w:rPr>
                <w:rFonts w:ascii="Times New Roman" w:hAnsi="Times New Roman" w:cs="Times New Roman"/>
                <w:bCs/>
                <w:sz w:val="24"/>
                <w:szCs w:val="24"/>
              </w:rPr>
            </w:pPr>
            <w:r w:rsidRPr="00142FD4">
              <w:rPr>
                <w:rFonts w:ascii="Times New Roman" w:hAnsi="Times New Roman" w:cs="Times New Roman"/>
                <w:bCs/>
                <w:sz w:val="24"/>
                <w:szCs w:val="24"/>
              </w:rPr>
              <w:t>Conclusion</w:t>
            </w:r>
          </w:p>
        </w:tc>
        <w:tc>
          <w:tcPr>
            <w:tcW w:w="2188" w:type="dxa"/>
          </w:tcPr>
          <w:p w:rsidR="00193B83" w:rsidRPr="00142FD4" w:rsidRDefault="00D25B70" w:rsidP="00902175">
            <w:pPr>
              <w:jc w:val="center"/>
              <w:rPr>
                <w:rFonts w:ascii="Times New Roman" w:hAnsi="Times New Roman" w:cs="Times New Roman"/>
                <w:bCs/>
                <w:sz w:val="24"/>
                <w:szCs w:val="24"/>
              </w:rPr>
            </w:pPr>
            <w:r>
              <w:rPr>
                <w:rFonts w:ascii="Times New Roman" w:hAnsi="Times New Roman" w:cs="Times New Roman"/>
                <w:bCs/>
                <w:sz w:val="24"/>
                <w:szCs w:val="24"/>
              </w:rPr>
              <w:t>36</w:t>
            </w:r>
          </w:p>
        </w:tc>
      </w:tr>
    </w:tbl>
    <w:p w:rsidR="00193B83" w:rsidRDefault="00193B83" w:rsidP="00193B83"/>
    <w:p w:rsidR="00C475A7" w:rsidRDefault="00C475A7" w:rsidP="00BA6866">
      <w:pPr>
        <w:spacing w:after="0"/>
        <w:jc w:val="both"/>
        <w:rPr>
          <w:rFonts w:ascii="Times New Roman" w:hAnsi="Times New Roman" w:cs="Times New Roman"/>
          <w:b/>
          <w:sz w:val="28"/>
          <w:szCs w:val="28"/>
        </w:rPr>
      </w:pPr>
    </w:p>
    <w:p w:rsidR="009418EB" w:rsidRDefault="009418EB" w:rsidP="00BA6866">
      <w:pPr>
        <w:spacing w:after="0"/>
        <w:jc w:val="both"/>
        <w:rPr>
          <w:rFonts w:ascii="Times New Roman" w:hAnsi="Times New Roman" w:cs="Times New Roman"/>
          <w:b/>
          <w:sz w:val="28"/>
          <w:szCs w:val="28"/>
        </w:rPr>
      </w:pPr>
    </w:p>
    <w:p w:rsidR="009418EB" w:rsidRDefault="009418EB" w:rsidP="00BA6866">
      <w:pPr>
        <w:spacing w:after="0"/>
        <w:jc w:val="both"/>
        <w:rPr>
          <w:rFonts w:ascii="Times New Roman" w:hAnsi="Times New Roman" w:cs="Times New Roman"/>
          <w:b/>
          <w:sz w:val="28"/>
          <w:szCs w:val="28"/>
        </w:rPr>
      </w:pPr>
    </w:p>
    <w:p w:rsidR="003B023C" w:rsidRDefault="003B023C" w:rsidP="00BA6866">
      <w:pPr>
        <w:spacing w:after="0"/>
        <w:jc w:val="both"/>
        <w:rPr>
          <w:rFonts w:ascii="Times New Roman" w:hAnsi="Times New Roman" w:cs="Times New Roman"/>
          <w:b/>
          <w:sz w:val="28"/>
          <w:szCs w:val="28"/>
        </w:rPr>
      </w:pPr>
    </w:p>
    <w:p w:rsidR="001035CB" w:rsidRDefault="001035CB" w:rsidP="00BA6866">
      <w:pPr>
        <w:spacing w:after="0"/>
        <w:jc w:val="both"/>
        <w:rPr>
          <w:rFonts w:ascii="Times New Roman" w:hAnsi="Times New Roman" w:cs="Times New Roman"/>
          <w:b/>
          <w:sz w:val="28"/>
          <w:szCs w:val="28"/>
        </w:rPr>
      </w:pPr>
    </w:p>
    <w:p w:rsidR="001F5C70" w:rsidRDefault="001035CB" w:rsidP="00CD3BE3">
      <w:pPr>
        <w:rPr>
          <w:rFonts w:ascii="Times New Roman" w:hAnsi="Times New Roman" w:cs="Times New Roman"/>
          <w:b/>
          <w:color w:val="FF0000"/>
          <w:sz w:val="28"/>
          <w:szCs w:val="28"/>
        </w:rPr>
      </w:pPr>
      <w:r w:rsidRPr="00CD3BE3">
        <w:rPr>
          <w:rFonts w:ascii="Times New Roman" w:hAnsi="Times New Roman" w:cs="Times New Roman"/>
          <w:b/>
          <w:color w:val="000000" w:themeColor="text1"/>
          <w:sz w:val="28"/>
          <w:szCs w:val="28"/>
        </w:rPr>
        <w:t>Certificated ISO</w:t>
      </w:r>
      <w:r w:rsidR="00CD3BE3">
        <w:rPr>
          <w:rFonts w:ascii="Times New Roman" w:hAnsi="Times New Roman" w:cs="Times New Roman"/>
          <w:b/>
          <w:color w:val="000000" w:themeColor="text1"/>
          <w:sz w:val="28"/>
          <w:szCs w:val="28"/>
        </w:rPr>
        <w:t xml:space="preserve"> </w:t>
      </w:r>
      <w:r w:rsidR="005C515A" w:rsidRPr="00CD3BE3">
        <w:rPr>
          <w:rFonts w:ascii="Times New Roman" w:hAnsi="Times New Roman" w:cs="Times New Roman"/>
          <w:b/>
          <w:color w:val="000000" w:themeColor="text1"/>
          <w:sz w:val="28"/>
          <w:szCs w:val="28"/>
        </w:rPr>
        <w:t>Orginazation</w:t>
      </w:r>
    </w:p>
    <w:p w:rsidR="00F41034" w:rsidRDefault="00F41034">
      <w:pPr>
        <w:rPr>
          <w:rFonts w:ascii="Times New Roman" w:hAnsi="Times New Roman" w:cs="Times New Roman"/>
          <w:b/>
          <w:color w:val="0070C0"/>
          <w:sz w:val="28"/>
          <w:szCs w:val="28"/>
        </w:rPr>
      </w:pPr>
      <w:r>
        <w:rPr>
          <w:rFonts w:ascii="Times New Roman" w:hAnsi="Times New Roman" w:cs="Times New Roman"/>
          <w:b/>
          <w:color w:val="0070C0"/>
          <w:sz w:val="28"/>
          <w:szCs w:val="28"/>
        </w:rPr>
        <w:br w:type="page"/>
      </w:r>
    </w:p>
    <w:p w:rsidR="00BA6866" w:rsidRPr="006A4E4F" w:rsidRDefault="00641480" w:rsidP="00BA6866">
      <w:pPr>
        <w:spacing w:after="0"/>
        <w:jc w:val="both"/>
        <w:rPr>
          <w:rFonts w:ascii="Times New Roman" w:hAnsi="Times New Roman" w:cs="Times New Roman"/>
          <w:b/>
          <w:color w:val="0070C0"/>
          <w:sz w:val="28"/>
          <w:szCs w:val="28"/>
        </w:rPr>
      </w:pPr>
      <w:r w:rsidRPr="006A4E4F">
        <w:rPr>
          <w:rFonts w:ascii="Times New Roman" w:hAnsi="Times New Roman" w:cs="Times New Roman"/>
          <w:b/>
          <w:color w:val="0070C0"/>
          <w:sz w:val="28"/>
          <w:szCs w:val="28"/>
        </w:rPr>
        <w:lastRenderedPageBreak/>
        <w:t xml:space="preserve">1. </w:t>
      </w:r>
      <w:r w:rsidR="00BA6866" w:rsidRPr="006A4E4F">
        <w:rPr>
          <w:rFonts w:ascii="Times New Roman" w:hAnsi="Times New Roman" w:cs="Times New Roman"/>
          <w:b/>
          <w:color w:val="0070C0"/>
          <w:sz w:val="28"/>
          <w:szCs w:val="28"/>
        </w:rPr>
        <w:t xml:space="preserve">Introduction: </w:t>
      </w:r>
    </w:p>
    <w:p w:rsidR="00BA6866" w:rsidRDefault="004754F8" w:rsidP="00BA6866">
      <w:pPr>
        <w:spacing w:after="0"/>
        <w:jc w:val="both"/>
        <w:rPr>
          <w:rFonts w:ascii="Times New Roman" w:hAnsi="Times New Roman" w:cs="Times New Roman"/>
          <w:sz w:val="28"/>
          <w:szCs w:val="28"/>
        </w:rPr>
      </w:pPr>
      <w:r w:rsidRPr="004754F8">
        <w:rPr>
          <w:rFonts w:ascii="Times New Roman" w:hAnsi="Times New Roman" w:cs="Times New Roman"/>
          <w:sz w:val="28"/>
          <w:szCs w:val="28"/>
        </w:rPr>
        <w:t xml:space="preserve">The results and conclusions and suggestions from a thorough green audit carried out at </w:t>
      </w:r>
      <w:r w:rsidR="00E7731F">
        <w:rPr>
          <w:rFonts w:ascii="Times New Roman" w:hAnsi="Times New Roman" w:cs="Times New Roman"/>
          <w:sz w:val="28"/>
          <w:szCs w:val="28"/>
        </w:rPr>
        <w:t>MUGBERIA GANGADHAR MAHAVIDYALAYA</w:t>
      </w:r>
      <w:r w:rsidR="009502CD">
        <w:rPr>
          <w:rFonts w:ascii="Times New Roman" w:hAnsi="Times New Roman" w:cs="Times New Roman"/>
          <w:sz w:val="28"/>
          <w:szCs w:val="28"/>
        </w:rPr>
        <w:t>YA</w:t>
      </w:r>
      <w:r w:rsidRPr="004754F8">
        <w:rPr>
          <w:rFonts w:ascii="Times New Roman" w:hAnsi="Times New Roman" w:cs="Times New Roman"/>
          <w:sz w:val="28"/>
          <w:szCs w:val="28"/>
        </w:rPr>
        <w:t xml:space="preserve"> are presented in the report that continues. The audit's goals were to evaluate the</w:t>
      </w:r>
      <w:r w:rsidR="005D741F">
        <w:rPr>
          <w:rFonts w:ascii="Times New Roman" w:hAnsi="Times New Roman" w:cs="Times New Roman"/>
          <w:sz w:val="28"/>
          <w:szCs w:val="28"/>
        </w:rPr>
        <w:t>College</w:t>
      </w:r>
      <w:r w:rsidRPr="004754F8">
        <w:rPr>
          <w:rFonts w:ascii="Times New Roman" w:hAnsi="Times New Roman" w:cs="Times New Roman"/>
          <w:sz w:val="28"/>
          <w:szCs w:val="28"/>
        </w:rPr>
        <w:t>'s environmental impact and spot areas where sustainability may be improved. The audit addressed topics like journeys, disposal of trash, water use, electricity consumption, and general environmental awareness.</w:t>
      </w:r>
    </w:p>
    <w:p w:rsidR="004754F8" w:rsidRDefault="004754F8" w:rsidP="00BA6866">
      <w:pPr>
        <w:spacing w:after="0"/>
        <w:jc w:val="both"/>
        <w:rPr>
          <w:rFonts w:ascii="Times New Roman" w:hAnsi="Times New Roman" w:cs="Times New Roman"/>
          <w:sz w:val="28"/>
          <w:szCs w:val="28"/>
        </w:rPr>
      </w:pPr>
    </w:p>
    <w:p w:rsidR="00641480" w:rsidRPr="006A4E4F" w:rsidRDefault="00641480" w:rsidP="00BA6866">
      <w:pPr>
        <w:spacing w:after="0"/>
        <w:jc w:val="both"/>
        <w:rPr>
          <w:rFonts w:ascii="Times New Roman" w:hAnsi="Times New Roman" w:cs="Times New Roman"/>
          <w:color w:val="0070C0"/>
          <w:sz w:val="28"/>
          <w:szCs w:val="28"/>
        </w:rPr>
      </w:pPr>
      <w:r w:rsidRPr="006A4E4F">
        <w:rPr>
          <w:rFonts w:ascii="Times New Roman" w:hAnsi="Times New Roman" w:cs="Times New Roman"/>
          <w:b/>
          <w:color w:val="0070C0"/>
          <w:sz w:val="28"/>
          <w:szCs w:val="28"/>
        </w:rPr>
        <w:t>Green Audit Working Team (</w:t>
      </w:r>
      <w:r w:rsidR="000266B3">
        <w:rPr>
          <w:rFonts w:ascii="Times New Roman" w:hAnsi="Times New Roman" w:cs="Times New Roman"/>
          <w:b/>
          <w:color w:val="0070C0"/>
          <w:sz w:val="28"/>
          <w:szCs w:val="28"/>
        </w:rPr>
        <w:t>2024-25</w:t>
      </w:r>
      <w:r w:rsidRPr="006A4E4F">
        <w:rPr>
          <w:rFonts w:ascii="Times New Roman" w:hAnsi="Times New Roman" w:cs="Times New Roman"/>
          <w:b/>
          <w:color w:val="0070C0"/>
          <w:sz w:val="28"/>
          <w:szCs w:val="28"/>
        </w:rPr>
        <w:t>)</w:t>
      </w:r>
      <w:r w:rsidRPr="006A4E4F">
        <w:rPr>
          <w:rFonts w:ascii="Times New Roman" w:hAnsi="Times New Roman" w:cs="Times New Roman"/>
          <w:color w:val="0070C0"/>
          <w:sz w:val="28"/>
          <w:szCs w:val="28"/>
        </w:rPr>
        <w:t>:</w:t>
      </w:r>
    </w:p>
    <w:tbl>
      <w:tblPr>
        <w:tblStyle w:val="TableGrid"/>
        <w:tblW w:w="0" w:type="auto"/>
        <w:jc w:val="center"/>
        <w:tblLook w:val="04A0"/>
      </w:tblPr>
      <w:tblGrid>
        <w:gridCol w:w="1242"/>
        <w:gridCol w:w="4536"/>
        <w:gridCol w:w="3464"/>
      </w:tblGrid>
      <w:tr w:rsidR="00641480" w:rsidTr="007D26C8">
        <w:trPr>
          <w:jc w:val="center"/>
        </w:trPr>
        <w:tc>
          <w:tcPr>
            <w:tcW w:w="1242" w:type="dxa"/>
          </w:tcPr>
          <w:p w:rsidR="00641480" w:rsidRPr="00641480" w:rsidRDefault="00641480" w:rsidP="00641480">
            <w:pPr>
              <w:jc w:val="center"/>
              <w:rPr>
                <w:rFonts w:ascii="Times New Roman" w:hAnsi="Times New Roman" w:cs="Times New Roman"/>
                <w:b/>
                <w:sz w:val="28"/>
                <w:szCs w:val="28"/>
              </w:rPr>
            </w:pPr>
            <w:r w:rsidRPr="00641480">
              <w:rPr>
                <w:rFonts w:ascii="Times New Roman" w:hAnsi="Times New Roman" w:cs="Times New Roman"/>
                <w:b/>
                <w:sz w:val="28"/>
                <w:szCs w:val="28"/>
              </w:rPr>
              <w:t>Sl No</w:t>
            </w:r>
          </w:p>
        </w:tc>
        <w:tc>
          <w:tcPr>
            <w:tcW w:w="4536" w:type="dxa"/>
          </w:tcPr>
          <w:p w:rsidR="00641480" w:rsidRPr="00086CDA" w:rsidRDefault="00641480" w:rsidP="00641480">
            <w:pPr>
              <w:jc w:val="center"/>
              <w:rPr>
                <w:rFonts w:ascii="Times New Roman" w:hAnsi="Times New Roman" w:cs="Times New Roman"/>
                <w:b/>
                <w:sz w:val="28"/>
                <w:szCs w:val="28"/>
              </w:rPr>
            </w:pPr>
            <w:r w:rsidRPr="00086CDA">
              <w:rPr>
                <w:rFonts w:ascii="Times New Roman" w:hAnsi="Times New Roman" w:cs="Times New Roman"/>
                <w:b/>
                <w:sz w:val="28"/>
                <w:szCs w:val="28"/>
              </w:rPr>
              <w:t>Name of the Members</w:t>
            </w:r>
          </w:p>
        </w:tc>
        <w:tc>
          <w:tcPr>
            <w:tcW w:w="3464" w:type="dxa"/>
          </w:tcPr>
          <w:p w:rsidR="00641480" w:rsidRPr="00086CDA" w:rsidRDefault="00641480" w:rsidP="00641480">
            <w:pPr>
              <w:jc w:val="center"/>
              <w:rPr>
                <w:rFonts w:ascii="Times New Roman" w:hAnsi="Times New Roman" w:cs="Times New Roman"/>
                <w:b/>
                <w:sz w:val="28"/>
                <w:szCs w:val="28"/>
              </w:rPr>
            </w:pPr>
            <w:r w:rsidRPr="00086CDA">
              <w:rPr>
                <w:rFonts w:ascii="Times New Roman" w:hAnsi="Times New Roman" w:cs="Times New Roman"/>
                <w:b/>
                <w:sz w:val="28"/>
                <w:szCs w:val="28"/>
              </w:rPr>
              <w:t>Designation</w:t>
            </w:r>
          </w:p>
        </w:tc>
      </w:tr>
      <w:tr w:rsidR="00902175" w:rsidTr="007D26C8">
        <w:trPr>
          <w:jc w:val="center"/>
        </w:trPr>
        <w:tc>
          <w:tcPr>
            <w:tcW w:w="1242" w:type="dxa"/>
          </w:tcPr>
          <w:p w:rsidR="00902175" w:rsidRPr="000266B3" w:rsidRDefault="00902175" w:rsidP="00902175">
            <w:pPr>
              <w:jc w:val="center"/>
              <w:rPr>
                <w:rFonts w:ascii="Times New Roman" w:hAnsi="Times New Roman" w:cs="Times New Roman"/>
                <w:b/>
                <w:sz w:val="28"/>
                <w:szCs w:val="28"/>
              </w:rPr>
            </w:pPr>
            <w:r w:rsidRPr="000266B3">
              <w:rPr>
                <w:rFonts w:ascii="Times New Roman" w:hAnsi="Times New Roman" w:cs="Times New Roman"/>
                <w:b/>
                <w:sz w:val="28"/>
                <w:szCs w:val="28"/>
              </w:rPr>
              <w:t>1</w:t>
            </w:r>
          </w:p>
        </w:tc>
        <w:tc>
          <w:tcPr>
            <w:tcW w:w="4536" w:type="dxa"/>
          </w:tcPr>
          <w:p w:rsidR="00902175" w:rsidRPr="000266B3" w:rsidRDefault="000266B3" w:rsidP="000266B3">
            <w:pPr>
              <w:widowControl w:val="0"/>
              <w:tabs>
                <w:tab w:val="left" w:pos="1187"/>
              </w:tabs>
              <w:autoSpaceDE w:val="0"/>
              <w:autoSpaceDN w:val="0"/>
              <w:spacing w:line="256" w:lineRule="exact"/>
              <w:rPr>
                <w:rFonts w:ascii="Times New Roman" w:hAnsi="Times New Roman" w:cs="Times New Roman"/>
                <w:b/>
                <w:sz w:val="28"/>
                <w:szCs w:val="28"/>
              </w:rPr>
            </w:pPr>
            <w:r w:rsidRPr="000266B3">
              <w:rPr>
                <w:rFonts w:ascii="Times New Roman" w:hAnsi="Times New Roman" w:cs="Times New Roman"/>
                <w:b/>
                <w:sz w:val="28"/>
                <w:szCs w:val="28"/>
              </w:rPr>
              <w:t>Dr Swapan Kumar Misra</w:t>
            </w:r>
          </w:p>
        </w:tc>
        <w:tc>
          <w:tcPr>
            <w:tcW w:w="3464" w:type="dxa"/>
          </w:tcPr>
          <w:p w:rsidR="00902175" w:rsidRPr="000266B3" w:rsidRDefault="000266B3" w:rsidP="007D26C8">
            <w:pPr>
              <w:widowControl w:val="0"/>
              <w:autoSpaceDE w:val="0"/>
              <w:autoSpaceDN w:val="0"/>
              <w:spacing w:line="256" w:lineRule="exact"/>
              <w:ind w:right="127"/>
              <w:rPr>
                <w:rFonts w:ascii="Times New Roman" w:hAnsi="Times New Roman" w:cs="Times New Roman"/>
                <w:b/>
                <w:sz w:val="28"/>
                <w:szCs w:val="28"/>
              </w:rPr>
            </w:pPr>
            <w:r w:rsidRPr="000266B3">
              <w:rPr>
                <w:rFonts w:ascii="Times New Roman" w:hAnsi="Times New Roman" w:cs="Times New Roman"/>
                <w:b/>
                <w:sz w:val="28"/>
                <w:szCs w:val="28"/>
              </w:rPr>
              <w:t>Principal-Cum-Secretary</w:t>
            </w:r>
          </w:p>
        </w:tc>
      </w:tr>
      <w:tr w:rsidR="00902175" w:rsidTr="007D26C8">
        <w:trPr>
          <w:jc w:val="center"/>
        </w:trPr>
        <w:tc>
          <w:tcPr>
            <w:tcW w:w="1242" w:type="dxa"/>
          </w:tcPr>
          <w:p w:rsidR="00902175" w:rsidRPr="000266B3" w:rsidRDefault="00902175" w:rsidP="00902175">
            <w:pPr>
              <w:jc w:val="center"/>
              <w:rPr>
                <w:rFonts w:ascii="Times New Roman" w:hAnsi="Times New Roman" w:cs="Times New Roman"/>
                <w:b/>
                <w:sz w:val="28"/>
                <w:szCs w:val="28"/>
              </w:rPr>
            </w:pPr>
            <w:r w:rsidRPr="000266B3">
              <w:rPr>
                <w:rFonts w:ascii="Times New Roman" w:hAnsi="Times New Roman" w:cs="Times New Roman"/>
                <w:b/>
                <w:sz w:val="28"/>
                <w:szCs w:val="28"/>
              </w:rPr>
              <w:t>2</w:t>
            </w:r>
          </w:p>
        </w:tc>
        <w:tc>
          <w:tcPr>
            <w:tcW w:w="4536" w:type="dxa"/>
          </w:tcPr>
          <w:p w:rsidR="00902175" w:rsidRPr="000266B3" w:rsidRDefault="007D26C8" w:rsidP="000266B3">
            <w:pPr>
              <w:widowControl w:val="0"/>
              <w:tabs>
                <w:tab w:val="left" w:pos="1187"/>
              </w:tabs>
              <w:autoSpaceDE w:val="0"/>
              <w:autoSpaceDN w:val="0"/>
              <w:spacing w:line="256" w:lineRule="exact"/>
              <w:rPr>
                <w:rFonts w:ascii="Times New Roman" w:hAnsi="Times New Roman" w:cs="Times New Roman"/>
                <w:b/>
                <w:sz w:val="28"/>
                <w:szCs w:val="28"/>
              </w:rPr>
            </w:pPr>
            <w:r w:rsidRPr="007D26C8">
              <w:rPr>
                <w:rFonts w:ascii="Times New Roman" w:hAnsi="Times New Roman" w:cs="Times New Roman"/>
                <w:b/>
                <w:sz w:val="28"/>
                <w:szCs w:val="28"/>
              </w:rPr>
              <w:t>Smt. Irani Banerjee Chatterjee</w:t>
            </w:r>
          </w:p>
        </w:tc>
        <w:tc>
          <w:tcPr>
            <w:tcW w:w="3464" w:type="dxa"/>
          </w:tcPr>
          <w:p w:rsidR="00902175" w:rsidRPr="000266B3" w:rsidRDefault="007D26C8" w:rsidP="007D26C8">
            <w:pPr>
              <w:widowControl w:val="0"/>
              <w:autoSpaceDE w:val="0"/>
              <w:autoSpaceDN w:val="0"/>
              <w:spacing w:before="1" w:line="257" w:lineRule="exact"/>
              <w:ind w:right="130"/>
              <w:rPr>
                <w:rFonts w:ascii="Times New Roman" w:hAnsi="Times New Roman" w:cs="Times New Roman"/>
                <w:b/>
                <w:sz w:val="28"/>
                <w:szCs w:val="28"/>
              </w:rPr>
            </w:pPr>
            <w:r>
              <w:rPr>
                <w:rFonts w:ascii="Times New Roman" w:hAnsi="Times New Roman" w:cs="Times New Roman"/>
                <w:b/>
                <w:sz w:val="28"/>
                <w:szCs w:val="28"/>
              </w:rPr>
              <w:t>Assistant Professo</w:t>
            </w:r>
            <w:r w:rsidR="000266B3" w:rsidRPr="000266B3">
              <w:rPr>
                <w:rFonts w:ascii="Times New Roman" w:hAnsi="Times New Roman" w:cs="Times New Roman"/>
                <w:b/>
                <w:sz w:val="28"/>
                <w:szCs w:val="28"/>
              </w:rPr>
              <w:t>,</w:t>
            </w:r>
          </w:p>
        </w:tc>
      </w:tr>
      <w:tr w:rsidR="000266B3" w:rsidTr="007D26C8">
        <w:trPr>
          <w:jc w:val="center"/>
        </w:trPr>
        <w:tc>
          <w:tcPr>
            <w:tcW w:w="1242" w:type="dxa"/>
          </w:tcPr>
          <w:p w:rsidR="000266B3" w:rsidRPr="000266B3" w:rsidRDefault="000266B3" w:rsidP="00902175">
            <w:pPr>
              <w:jc w:val="center"/>
              <w:rPr>
                <w:rFonts w:ascii="Times New Roman" w:hAnsi="Times New Roman" w:cs="Times New Roman"/>
                <w:b/>
                <w:sz w:val="28"/>
                <w:szCs w:val="28"/>
              </w:rPr>
            </w:pPr>
            <w:r w:rsidRPr="000266B3">
              <w:rPr>
                <w:rFonts w:ascii="Times New Roman" w:hAnsi="Times New Roman" w:cs="Times New Roman"/>
                <w:b/>
                <w:sz w:val="28"/>
                <w:szCs w:val="28"/>
              </w:rPr>
              <w:t>3</w:t>
            </w:r>
          </w:p>
        </w:tc>
        <w:tc>
          <w:tcPr>
            <w:tcW w:w="4536" w:type="dxa"/>
          </w:tcPr>
          <w:p w:rsidR="000266B3" w:rsidRPr="000266B3" w:rsidRDefault="000266B3" w:rsidP="000266B3">
            <w:pPr>
              <w:widowControl w:val="0"/>
              <w:tabs>
                <w:tab w:val="left" w:pos="1187"/>
              </w:tabs>
              <w:autoSpaceDE w:val="0"/>
              <w:autoSpaceDN w:val="0"/>
              <w:spacing w:line="256" w:lineRule="exact"/>
              <w:rPr>
                <w:rFonts w:ascii="Times New Roman" w:hAnsi="Times New Roman" w:cs="Times New Roman"/>
                <w:b/>
                <w:sz w:val="28"/>
                <w:szCs w:val="28"/>
              </w:rPr>
            </w:pPr>
            <w:r w:rsidRPr="000266B3">
              <w:rPr>
                <w:rFonts w:ascii="Times New Roman" w:hAnsi="Times New Roman" w:cs="Times New Roman"/>
                <w:b/>
                <w:sz w:val="28"/>
                <w:szCs w:val="28"/>
              </w:rPr>
              <w:t>Dr. Prasenjit Ghosh</w:t>
            </w:r>
          </w:p>
        </w:tc>
        <w:tc>
          <w:tcPr>
            <w:tcW w:w="3464" w:type="dxa"/>
          </w:tcPr>
          <w:p w:rsidR="000266B3" w:rsidRPr="000266B3" w:rsidRDefault="000266B3" w:rsidP="000266B3">
            <w:pPr>
              <w:widowControl w:val="0"/>
              <w:tabs>
                <w:tab w:val="left" w:pos="1187"/>
              </w:tabs>
              <w:autoSpaceDE w:val="0"/>
              <w:autoSpaceDN w:val="0"/>
              <w:spacing w:line="256" w:lineRule="exact"/>
              <w:rPr>
                <w:rFonts w:ascii="Times New Roman" w:hAnsi="Times New Roman" w:cs="Times New Roman"/>
                <w:b/>
                <w:sz w:val="28"/>
                <w:szCs w:val="28"/>
              </w:rPr>
            </w:pPr>
            <w:r w:rsidRPr="000266B3">
              <w:rPr>
                <w:rFonts w:ascii="Times New Roman" w:hAnsi="Times New Roman" w:cs="Times New Roman"/>
                <w:b/>
                <w:sz w:val="28"/>
                <w:szCs w:val="28"/>
              </w:rPr>
              <w:t>Teachers' Representative</w:t>
            </w:r>
          </w:p>
        </w:tc>
      </w:tr>
      <w:tr w:rsidR="000266B3" w:rsidTr="007D26C8">
        <w:trPr>
          <w:jc w:val="center"/>
        </w:trPr>
        <w:tc>
          <w:tcPr>
            <w:tcW w:w="1242" w:type="dxa"/>
          </w:tcPr>
          <w:p w:rsidR="000266B3" w:rsidRPr="000266B3" w:rsidRDefault="000266B3" w:rsidP="00902175">
            <w:pPr>
              <w:jc w:val="center"/>
              <w:rPr>
                <w:rFonts w:ascii="Times New Roman" w:hAnsi="Times New Roman" w:cs="Times New Roman"/>
                <w:b/>
                <w:sz w:val="28"/>
                <w:szCs w:val="28"/>
              </w:rPr>
            </w:pPr>
            <w:r w:rsidRPr="000266B3">
              <w:rPr>
                <w:rFonts w:ascii="Times New Roman" w:hAnsi="Times New Roman" w:cs="Times New Roman"/>
                <w:b/>
                <w:sz w:val="28"/>
                <w:szCs w:val="28"/>
              </w:rPr>
              <w:t>4</w:t>
            </w:r>
          </w:p>
        </w:tc>
        <w:tc>
          <w:tcPr>
            <w:tcW w:w="4536" w:type="dxa"/>
          </w:tcPr>
          <w:p w:rsidR="000266B3" w:rsidRPr="000266B3" w:rsidRDefault="000266B3" w:rsidP="000266B3">
            <w:pPr>
              <w:widowControl w:val="0"/>
              <w:tabs>
                <w:tab w:val="left" w:pos="1187"/>
              </w:tabs>
              <w:autoSpaceDE w:val="0"/>
              <w:autoSpaceDN w:val="0"/>
              <w:spacing w:line="256" w:lineRule="exact"/>
              <w:rPr>
                <w:rFonts w:ascii="Times New Roman" w:hAnsi="Times New Roman" w:cs="Times New Roman"/>
                <w:b/>
                <w:sz w:val="28"/>
                <w:szCs w:val="28"/>
              </w:rPr>
            </w:pPr>
            <w:r w:rsidRPr="000266B3">
              <w:rPr>
                <w:rFonts w:ascii="Times New Roman" w:hAnsi="Times New Roman" w:cs="Times New Roman"/>
                <w:b/>
                <w:sz w:val="28"/>
                <w:szCs w:val="28"/>
              </w:rPr>
              <w:t>Dr Bidhan Chandra Samanta</w:t>
            </w:r>
          </w:p>
        </w:tc>
        <w:tc>
          <w:tcPr>
            <w:tcW w:w="3464" w:type="dxa"/>
          </w:tcPr>
          <w:p w:rsidR="000266B3" w:rsidRPr="000266B3" w:rsidRDefault="000266B3" w:rsidP="000266B3">
            <w:pPr>
              <w:widowControl w:val="0"/>
              <w:tabs>
                <w:tab w:val="left" w:pos="1187"/>
              </w:tabs>
              <w:autoSpaceDE w:val="0"/>
              <w:autoSpaceDN w:val="0"/>
              <w:spacing w:line="256" w:lineRule="exact"/>
              <w:rPr>
                <w:rFonts w:ascii="Times New Roman" w:hAnsi="Times New Roman" w:cs="Times New Roman"/>
                <w:b/>
                <w:sz w:val="28"/>
                <w:szCs w:val="28"/>
              </w:rPr>
            </w:pPr>
            <w:r w:rsidRPr="000266B3">
              <w:rPr>
                <w:rFonts w:ascii="Times New Roman" w:hAnsi="Times New Roman" w:cs="Times New Roman"/>
                <w:b/>
                <w:sz w:val="28"/>
                <w:szCs w:val="28"/>
              </w:rPr>
              <w:t>Teachers' Representative</w:t>
            </w:r>
          </w:p>
        </w:tc>
      </w:tr>
      <w:tr w:rsidR="000266B3" w:rsidTr="007D26C8">
        <w:trPr>
          <w:jc w:val="center"/>
        </w:trPr>
        <w:tc>
          <w:tcPr>
            <w:tcW w:w="1242" w:type="dxa"/>
          </w:tcPr>
          <w:p w:rsidR="000266B3" w:rsidRPr="000266B3" w:rsidRDefault="000266B3" w:rsidP="00902175">
            <w:pPr>
              <w:jc w:val="center"/>
              <w:rPr>
                <w:rFonts w:ascii="Times New Roman" w:hAnsi="Times New Roman" w:cs="Times New Roman"/>
                <w:b/>
                <w:sz w:val="28"/>
                <w:szCs w:val="28"/>
              </w:rPr>
            </w:pPr>
            <w:r w:rsidRPr="000266B3">
              <w:rPr>
                <w:rFonts w:ascii="Times New Roman" w:hAnsi="Times New Roman" w:cs="Times New Roman"/>
                <w:b/>
                <w:sz w:val="28"/>
                <w:szCs w:val="28"/>
              </w:rPr>
              <w:t>5</w:t>
            </w:r>
          </w:p>
        </w:tc>
        <w:tc>
          <w:tcPr>
            <w:tcW w:w="4536" w:type="dxa"/>
          </w:tcPr>
          <w:p w:rsidR="000266B3" w:rsidRPr="000266B3" w:rsidRDefault="000266B3" w:rsidP="000266B3">
            <w:pPr>
              <w:widowControl w:val="0"/>
              <w:tabs>
                <w:tab w:val="left" w:pos="1187"/>
              </w:tabs>
              <w:autoSpaceDE w:val="0"/>
              <w:autoSpaceDN w:val="0"/>
              <w:spacing w:line="256" w:lineRule="exact"/>
              <w:rPr>
                <w:rFonts w:ascii="Times New Roman" w:hAnsi="Times New Roman" w:cs="Times New Roman"/>
                <w:b/>
                <w:sz w:val="28"/>
                <w:szCs w:val="28"/>
              </w:rPr>
            </w:pPr>
            <w:r w:rsidRPr="000266B3">
              <w:rPr>
                <w:rFonts w:ascii="Times New Roman" w:hAnsi="Times New Roman" w:cs="Times New Roman"/>
                <w:b/>
                <w:sz w:val="28"/>
                <w:szCs w:val="28"/>
              </w:rPr>
              <w:t>Dr Kalipada Maity</w:t>
            </w:r>
          </w:p>
        </w:tc>
        <w:tc>
          <w:tcPr>
            <w:tcW w:w="3464" w:type="dxa"/>
          </w:tcPr>
          <w:p w:rsidR="000266B3" w:rsidRPr="000266B3" w:rsidRDefault="000266B3" w:rsidP="000266B3">
            <w:pPr>
              <w:widowControl w:val="0"/>
              <w:tabs>
                <w:tab w:val="left" w:pos="1187"/>
              </w:tabs>
              <w:autoSpaceDE w:val="0"/>
              <w:autoSpaceDN w:val="0"/>
              <w:spacing w:line="256" w:lineRule="exact"/>
              <w:rPr>
                <w:rFonts w:ascii="Times New Roman" w:hAnsi="Times New Roman" w:cs="Times New Roman"/>
                <w:b/>
                <w:sz w:val="28"/>
                <w:szCs w:val="28"/>
              </w:rPr>
            </w:pPr>
            <w:r w:rsidRPr="000266B3">
              <w:rPr>
                <w:rFonts w:ascii="Times New Roman" w:hAnsi="Times New Roman" w:cs="Times New Roman"/>
                <w:b/>
                <w:sz w:val="28"/>
                <w:szCs w:val="28"/>
              </w:rPr>
              <w:t>Teachers' Representative</w:t>
            </w:r>
          </w:p>
        </w:tc>
      </w:tr>
      <w:tr w:rsidR="0078726C" w:rsidTr="007D26C8">
        <w:trPr>
          <w:jc w:val="center"/>
        </w:trPr>
        <w:tc>
          <w:tcPr>
            <w:tcW w:w="1242" w:type="dxa"/>
          </w:tcPr>
          <w:p w:rsidR="0078726C" w:rsidRPr="000266B3" w:rsidRDefault="0078726C" w:rsidP="00902175">
            <w:pPr>
              <w:jc w:val="center"/>
              <w:rPr>
                <w:rFonts w:ascii="Times New Roman" w:hAnsi="Times New Roman" w:cs="Times New Roman"/>
                <w:b/>
                <w:sz w:val="28"/>
                <w:szCs w:val="28"/>
              </w:rPr>
            </w:pPr>
            <w:r>
              <w:rPr>
                <w:rFonts w:ascii="Times New Roman" w:hAnsi="Times New Roman" w:cs="Times New Roman"/>
                <w:b/>
                <w:sz w:val="28"/>
                <w:szCs w:val="28"/>
              </w:rPr>
              <w:t>6</w:t>
            </w:r>
          </w:p>
        </w:tc>
        <w:tc>
          <w:tcPr>
            <w:tcW w:w="4536" w:type="dxa"/>
          </w:tcPr>
          <w:p w:rsidR="0078726C" w:rsidRPr="000266B3" w:rsidRDefault="0078726C" w:rsidP="000266B3">
            <w:pPr>
              <w:widowControl w:val="0"/>
              <w:tabs>
                <w:tab w:val="left" w:pos="1187"/>
              </w:tabs>
              <w:autoSpaceDE w:val="0"/>
              <w:autoSpaceDN w:val="0"/>
              <w:spacing w:line="256" w:lineRule="exact"/>
              <w:rPr>
                <w:rFonts w:ascii="Times New Roman" w:hAnsi="Times New Roman" w:cs="Times New Roman"/>
                <w:b/>
                <w:sz w:val="28"/>
                <w:szCs w:val="28"/>
              </w:rPr>
            </w:pPr>
            <w:r>
              <w:rPr>
                <w:rFonts w:ascii="Times New Roman" w:hAnsi="Times New Roman" w:cs="Times New Roman"/>
                <w:b/>
                <w:sz w:val="28"/>
                <w:szCs w:val="28"/>
              </w:rPr>
              <w:t>Irani Banerji Chattterjee</w:t>
            </w:r>
          </w:p>
        </w:tc>
        <w:tc>
          <w:tcPr>
            <w:tcW w:w="3464" w:type="dxa"/>
          </w:tcPr>
          <w:p w:rsidR="0078726C" w:rsidRPr="000266B3" w:rsidRDefault="0078726C" w:rsidP="000266B3">
            <w:pPr>
              <w:widowControl w:val="0"/>
              <w:tabs>
                <w:tab w:val="left" w:pos="1187"/>
              </w:tabs>
              <w:autoSpaceDE w:val="0"/>
              <w:autoSpaceDN w:val="0"/>
              <w:spacing w:line="256" w:lineRule="exact"/>
              <w:rPr>
                <w:rFonts w:ascii="Times New Roman" w:hAnsi="Times New Roman" w:cs="Times New Roman"/>
                <w:b/>
                <w:sz w:val="28"/>
                <w:szCs w:val="28"/>
              </w:rPr>
            </w:pPr>
            <w:r w:rsidRPr="000266B3">
              <w:rPr>
                <w:rFonts w:ascii="Times New Roman" w:hAnsi="Times New Roman" w:cs="Times New Roman"/>
                <w:b/>
                <w:sz w:val="28"/>
                <w:szCs w:val="28"/>
              </w:rPr>
              <w:t>Teachers' Representative</w:t>
            </w:r>
          </w:p>
        </w:tc>
      </w:tr>
    </w:tbl>
    <w:p w:rsidR="00641480" w:rsidRDefault="00641480" w:rsidP="00BA6866">
      <w:pPr>
        <w:spacing w:after="0"/>
        <w:jc w:val="both"/>
        <w:rPr>
          <w:rFonts w:ascii="Times New Roman" w:hAnsi="Times New Roman" w:cs="Times New Roman"/>
          <w:sz w:val="28"/>
          <w:szCs w:val="28"/>
        </w:rPr>
      </w:pPr>
    </w:p>
    <w:p w:rsidR="00BA6866" w:rsidRPr="006A4E4F" w:rsidRDefault="00641480" w:rsidP="00BA6866">
      <w:pPr>
        <w:spacing w:after="0"/>
        <w:jc w:val="both"/>
        <w:rPr>
          <w:rFonts w:ascii="Times New Roman" w:hAnsi="Times New Roman" w:cs="Times New Roman"/>
          <w:b/>
          <w:color w:val="0070C0"/>
          <w:sz w:val="28"/>
          <w:szCs w:val="28"/>
        </w:rPr>
      </w:pPr>
      <w:r w:rsidRPr="006A4E4F">
        <w:rPr>
          <w:rFonts w:ascii="Times New Roman" w:hAnsi="Times New Roman" w:cs="Times New Roman"/>
          <w:b/>
          <w:color w:val="0070C0"/>
          <w:sz w:val="28"/>
          <w:szCs w:val="28"/>
        </w:rPr>
        <w:t xml:space="preserve">2. </w:t>
      </w:r>
      <w:r w:rsidR="00BA6866" w:rsidRPr="006A4E4F">
        <w:rPr>
          <w:rFonts w:ascii="Times New Roman" w:hAnsi="Times New Roman" w:cs="Times New Roman"/>
          <w:b/>
          <w:color w:val="0070C0"/>
          <w:sz w:val="28"/>
          <w:szCs w:val="28"/>
        </w:rPr>
        <w:t>Need for Green Audit:</w:t>
      </w:r>
    </w:p>
    <w:p w:rsidR="004754F8" w:rsidRDefault="004754F8" w:rsidP="00BA6866">
      <w:pPr>
        <w:spacing w:after="0"/>
        <w:jc w:val="both"/>
        <w:rPr>
          <w:rFonts w:ascii="Times New Roman" w:hAnsi="Times New Roman" w:cs="Times New Roman"/>
          <w:sz w:val="28"/>
          <w:szCs w:val="28"/>
        </w:rPr>
      </w:pPr>
      <w:r w:rsidRPr="004754F8">
        <w:rPr>
          <w:rFonts w:ascii="Times New Roman" w:hAnsi="Times New Roman" w:cs="Times New Roman"/>
          <w:sz w:val="28"/>
          <w:szCs w:val="28"/>
        </w:rPr>
        <w:t xml:space="preserve">Green audits, also known as environmental audits or sustainability audits, are becoming more and more necessary in today's society for </w:t>
      </w:r>
      <w:r w:rsidR="00CE7A63">
        <w:rPr>
          <w:rFonts w:ascii="Times New Roman" w:hAnsi="Times New Roman" w:cs="Times New Roman"/>
          <w:sz w:val="28"/>
          <w:szCs w:val="28"/>
        </w:rPr>
        <w:t>several</w:t>
      </w:r>
      <w:r w:rsidRPr="004754F8">
        <w:rPr>
          <w:rFonts w:ascii="Times New Roman" w:hAnsi="Times New Roman" w:cs="Times New Roman"/>
          <w:sz w:val="28"/>
          <w:szCs w:val="28"/>
        </w:rPr>
        <w:t xml:space="preserve"> reasons</w:t>
      </w:r>
      <w:r>
        <w:rPr>
          <w:rFonts w:ascii="Times New Roman" w:hAnsi="Times New Roman" w:cs="Times New Roman"/>
          <w:sz w:val="28"/>
          <w:szCs w:val="28"/>
        </w:rPr>
        <w:t>:</w:t>
      </w:r>
    </w:p>
    <w:p w:rsidR="004754F8" w:rsidRDefault="004754F8" w:rsidP="00BA6866">
      <w:pPr>
        <w:spacing w:after="0"/>
        <w:jc w:val="both"/>
        <w:rPr>
          <w:rFonts w:ascii="Times New Roman" w:hAnsi="Times New Roman" w:cs="Times New Roman"/>
          <w:sz w:val="28"/>
          <w:szCs w:val="28"/>
        </w:rPr>
      </w:pPr>
    </w:p>
    <w:p w:rsidR="004754F8" w:rsidRDefault="0078726C" w:rsidP="00BA6866">
      <w:pPr>
        <w:spacing w:after="0"/>
        <w:jc w:val="both"/>
        <w:rPr>
          <w:rFonts w:ascii="Times New Roman" w:hAnsi="Times New Roman" w:cs="Times New Roman"/>
          <w:sz w:val="28"/>
          <w:szCs w:val="28"/>
        </w:rPr>
      </w:pPr>
      <w:r>
        <w:rPr>
          <w:rFonts w:ascii="Times New Roman" w:hAnsi="Times New Roman" w:cs="Times New Roman"/>
          <w:b/>
          <w:noProof/>
          <w:sz w:val="28"/>
          <w:szCs w:val="28"/>
          <w:lang w:val="en-US"/>
        </w:rPr>
        <w:drawing>
          <wp:anchor distT="0" distB="0" distL="114300" distR="114300" simplePos="0" relativeHeight="251671552" behindDoc="1" locked="0" layoutInCell="1" allowOverlap="1">
            <wp:simplePos x="0" y="0"/>
            <wp:positionH relativeFrom="column">
              <wp:posOffset>3550920</wp:posOffset>
            </wp:positionH>
            <wp:positionV relativeFrom="paragraph">
              <wp:posOffset>941705</wp:posOffset>
            </wp:positionV>
            <wp:extent cx="2579370" cy="1362710"/>
            <wp:effectExtent l="19050" t="0" r="0" b="0"/>
            <wp:wrapTight wrapText="bothSides">
              <wp:wrapPolygon edited="0">
                <wp:start x="-160" y="0"/>
                <wp:lineTo x="-160" y="21439"/>
                <wp:lineTo x="21536" y="21439"/>
                <wp:lineTo x="21536" y="0"/>
                <wp:lineTo x="-160" y="0"/>
              </wp:wrapPolygon>
            </wp:wrapTight>
            <wp:docPr id="27" name="Picture 4" descr="What is Compliance and Why Is It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Compliance and Why Is It Important?"/>
                    <pic:cNvPicPr>
                      <a:picLocks noChangeAspect="1" noChangeArrowheads="1"/>
                    </pic:cNvPicPr>
                  </pic:nvPicPr>
                  <pic:blipFill>
                    <a:blip r:embed="rId11" cstate="print"/>
                    <a:srcRect/>
                    <a:stretch>
                      <a:fillRect/>
                    </a:stretch>
                  </pic:blipFill>
                  <pic:spPr bwMode="auto">
                    <a:xfrm>
                      <a:off x="0" y="0"/>
                      <a:ext cx="2579370" cy="1362710"/>
                    </a:xfrm>
                    <a:prstGeom prst="rect">
                      <a:avLst/>
                    </a:prstGeom>
                    <a:noFill/>
                    <a:ln w="9525">
                      <a:noFill/>
                      <a:miter lim="800000"/>
                      <a:headEnd/>
                      <a:tailEnd/>
                    </a:ln>
                  </pic:spPr>
                </pic:pic>
              </a:graphicData>
            </a:graphic>
          </wp:anchor>
        </w:drawing>
      </w:r>
      <w:r w:rsidR="00BA6866" w:rsidRPr="00A04A75">
        <w:rPr>
          <w:rFonts w:ascii="Times New Roman" w:hAnsi="Times New Roman" w:cs="Times New Roman"/>
          <w:b/>
          <w:sz w:val="28"/>
          <w:szCs w:val="28"/>
        </w:rPr>
        <w:t>(a) Environmental Impact:</w:t>
      </w:r>
      <w:r w:rsidR="0093277A">
        <w:rPr>
          <w:rFonts w:ascii="Times New Roman" w:hAnsi="Times New Roman" w:cs="Times New Roman"/>
          <w:b/>
          <w:sz w:val="28"/>
          <w:szCs w:val="28"/>
        </w:rPr>
        <w:t xml:space="preserve"> </w:t>
      </w:r>
      <w:r w:rsidR="004754F8" w:rsidRPr="004754F8">
        <w:rPr>
          <w:rFonts w:ascii="Times New Roman" w:hAnsi="Times New Roman" w:cs="Times New Roman"/>
          <w:sz w:val="28"/>
          <w:szCs w:val="28"/>
        </w:rPr>
        <w:t xml:space="preserve">Green audits assist in evaluating and reducing an organization's negative environmental impact. They assess variables like energy use, waste production, water use, and emissions, identifying areas that might be improved to lessen environmental harm. </w:t>
      </w:r>
    </w:p>
    <w:p w:rsidR="004754F8" w:rsidRDefault="00BA6866" w:rsidP="00BA6866">
      <w:pPr>
        <w:spacing w:after="0"/>
        <w:jc w:val="both"/>
        <w:rPr>
          <w:rFonts w:ascii="Times New Roman" w:hAnsi="Times New Roman" w:cs="Times New Roman"/>
          <w:sz w:val="28"/>
          <w:szCs w:val="28"/>
        </w:rPr>
      </w:pPr>
      <w:r w:rsidRPr="00A04A75">
        <w:rPr>
          <w:rFonts w:ascii="Times New Roman" w:hAnsi="Times New Roman" w:cs="Times New Roman"/>
          <w:b/>
          <w:sz w:val="28"/>
          <w:szCs w:val="28"/>
        </w:rPr>
        <w:t>(b) Regulatory Compliance:</w:t>
      </w:r>
      <w:r w:rsidR="0093277A">
        <w:rPr>
          <w:rFonts w:ascii="Times New Roman" w:hAnsi="Times New Roman" w:cs="Times New Roman"/>
          <w:b/>
          <w:sz w:val="28"/>
          <w:szCs w:val="28"/>
        </w:rPr>
        <w:t xml:space="preserve"> </w:t>
      </w:r>
      <w:r w:rsidR="004754F8" w:rsidRPr="004754F8">
        <w:rPr>
          <w:rFonts w:ascii="Times New Roman" w:hAnsi="Times New Roman" w:cs="Times New Roman"/>
          <w:sz w:val="28"/>
          <w:szCs w:val="28"/>
        </w:rPr>
        <w:t xml:space="preserve">Businesses must abide by the environmental laws and standards that have been set in many nations. Green audits assist businesses in complying with regulations and avoiding fines or other legal repercussions for non-compliance. </w:t>
      </w:r>
    </w:p>
    <w:p w:rsidR="004754F8" w:rsidRDefault="00BA6866" w:rsidP="00BA6866">
      <w:pPr>
        <w:spacing w:after="0"/>
        <w:jc w:val="both"/>
        <w:rPr>
          <w:rFonts w:ascii="Times New Roman" w:hAnsi="Times New Roman" w:cs="Times New Roman"/>
          <w:sz w:val="28"/>
          <w:szCs w:val="28"/>
        </w:rPr>
      </w:pPr>
      <w:r w:rsidRPr="00A04A75">
        <w:rPr>
          <w:rFonts w:ascii="Times New Roman" w:hAnsi="Times New Roman" w:cs="Times New Roman"/>
          <w:b/>
          <w:sz w:val="28"/>
          <w:szCs w:val="28"/>
        </w:rPr>
        <w:t>(c) Cost Reduction:</w:t>
      </w:r>
      <w:r w:rsidR="0093277A">
        <w:rPr>
          <w:rFonts w:ascii="Times New Roman" w:hAnsi="Times New Roman" w:cs="Times New Roman"/>
          <w:b/>
          <w:sz w:val="28"/>
          <w:szCs w:val="28"/>
        </w:rPr>
        <w:t xml:space="preserve"> </w:t>
      </w:r>
      <w:r w:rsidR="004754F8" w:rsidRPr="004754F8">
        <w:rPr>
          <w:rFonts w:ascii="Times New Roman" w:hAnsi="Times New Roman" w:cs="Times New Roman"/>
          <w:sz w:val="28"/>
          <w:szCs w:val="28"/>
        </w:rPr>
        <w:t xml:space="preserve">Green audits can reveal inefficiencies and wasteful behaviours within a </w:t>
      </w:r>
      <w:r w:rsidR="0078726C">
        <w:rPr>
          <w:rFonts w:ascii="Times New Roman" w:hAnsi="Times New Roman" w:cs="Times New Roman"/>
          <w:sz w:val="28"/>
          <w:szCs w:val="28"/>
        </w:rPr>
        <w:t>institutions</w:t>
      </w:r>
      <w:r w:rsidR="004754F8" w:rsidRPr="004754F8">
        <w:rPr>
          <w:rFonts w:ascii="Times New Roman" w:hAnsi="Times New Roman" w:cs="Times New Roman"/>
          <w:sz w:val="28"/>
          <w:szCs w:val="28"/>
        </w:rPr>
        <w:t xml:space="preserve">, opening up chances for cost savings. </w:t>
      </w:r>
      <w:r w:rsidR="0078726C">
        <w:rPr>
          <w:rFonts w:ascii="Times New Roman" w:hAnsi="Times New Roman" w:cs="Times New Roman"/>
          <w:sz w:val="28"/>
          <w:szCs w:val="28"/>
        </w:rPr>
        <w:t>Institution</w:t>
      </w:r>
      <w:r w:rsidR="004754F8" w:rsidRPr="004754F8">
        <w:rPr>
          <w:rFonts w:ascii="Times New Roman" w:hAnsi="Times New Roman" w:cs="Times New Roman"/>
          <w:sz w:val="28"/>
          <w:szCs w:val="28"/>
        </w:rPr>
        <w:t xml:space="preserve">s can apply methods to save operational costs and boost overall efficiency by </w:t>
      </w:r>
      <w:r w:rsidR="001A7D55">
        <w:rPr>
          <w:rFonts w:ascii="Times New Roman" w:hAnsi="Times New Roman" w:cs="Times New Roman"/>
          <w:sz w:val="28"/>
          <w:szCs w:val="28"/>
        </w:rPr>
        <w:t>analyzing</w:t>
      </w:r>
      <w:r w:rsidR="004754F8" w:rsidRPr="004754F8">
        <w:rPr>
          <w:rFonts w:ascii="Times New Roman" w:hAnsi="Times New Roman" w:cs="Times New Roman"/>
          <w:sz w:val="28"/>
          <w:szCs w:val="28"/>
        </w:rPr>
        <w:t xml:space="preserve"> energy usage, resource consumption, and waste management. </w:t>
      </w:r>
    </w:p>
    <w:p w:rsidR="004754F8" w:rsidRDefault="00BA6866" w:rsidP="00BA6866">
      <w:pPr>
        <w:spacing w:after="0"/>
        <w:jc w:val="both"/>
        <w:rPr>
          <w:rFonts w:ascii="Times New Roman" w:hAnsi="Times New Roman" w:cs="Times New Roman"/>
          <w:sz w:val="28"/>
          <w:szCs w:val="28"/>
        </w:rPr>
      </w:pPr>
      <w:r w:rsidRPr="00A04A75">
        <w:rPr>
          <w:rFonts w:ascii="Times New Roman" w:hAnsi="Times New Roman" w:cs="Times New Roman"/>
          <w:b/>
          <w:sz w:val="28"/>
          <w:szCs w:val="28"/>
        </w:rPr>
        <w:lastRenderedPageBreak/>
        <w:t>(d) Reputation and Stakeholder Expectations:</w:t>
      </w:r>
      <w:r w:rsidR="0093277A">
        <w:rPr>
          <w:rFonts w:ascii="Times New Roman" w:hAnsi="Times New Roman" w:cs="Times New Roman"/>
          <w:b/>
          <w:sz w:val="28"/>
          <w:szCs w:val="28"/>
        </w:rPr>
        <w:t xml:space="preserve"> </w:t>
      </w:r>
      <w:r w:rsidR="0078726C">
        <w:rPr>
          <w:rFonts w:ascii="Times New Roman" w:hAnsi="Times New Roman" w:cs="Times New Roman"/>
          <w:sz w:val="28"/>
          <w:szCs w:val="28"/>
        </w:rPr>
        <w:t>Institution</w:t>
      </w:r>
      <w:r w:rsidR="004754F8" w:rsidRPr="004754F8">
        <w:rPr>
          <w:rFonts w:ascii="Times New Roman" w:hAnsi="Times New Roman" w:cs="Times New Roman"/>
          <w:sz w:val="28"/>
          <w:szCs w:val="28"/>
        </w:rPr>
        <w:t xml:space="preserve">s and other stakeholders now demand more environmentally conscious company </w:t>
      </w:r>
      <w:r w:rsidR="00FD6489">
        <w:rPr>
          <w:rFonts w:ascii="Times New Roman" w:hAnsi="Times New Roman" w:cs="Times New Roman"/>
          <w:sz w:val="28"/>
          <w:szCs w:val="28"/>
        </w:rPr>
        <w:t>practices</w:t>
      </w:r>
      <w:r w:rsidR="004754F8" w:rsidRPr="004754F8">
        <w:rPr>
          <w:rFonts w:ascii="Times New Roman" w:hAnsi="Times New Roman" w:cs="Times New Roman"/>
          <w:sz w:val="28"/>
          <w:szCs w:val="28"/>
        </w:rPr>
        <w:t>. Green audits offer organi</w:t>
      </w:r>
      <w:r w:rsidR="004754F8">
        <w:rPr>
          <w:rFonts w:ascii="Times New Roman" w:hAnsi="Times New Roman" w:cs="Times New Roman"/>
          <w:sz w:val="28"/>
          <w:szCs w:val="28"/>
        </w:rPr>
        <w:t>z</w:t>
      </w:r>
      <w:r w:rsidR="004754F8" w:rsidRPr="004754F8">
        <w:rPr>
          <w:rFonts w:ascii="Times New Roman" w:hAnsi="Times New Roman" w:cs="Times New Roman"/>
          <w:sz w:val="28"/>
          <w:szCs w:val="28"/>
        </w:rPr>
        <w:t xml:space="preserve">ation transparency and </w:t>
      </w:r>
      <w:r w:rsidR="00FD6489">
        <w:rPr>
          <w:rFonts w:ascii="Times New Roman" w:hAnsi="Times New Roman" w:cs="Times New Roman"/>
          <w:sz w:val="28"/>
          <w:szCs w:val="28"/>
        </w:rPr>
        <w:t>prove</w:t>
      </w:r>
      <w:r w:rsidR="004754F8" w:rsidRPr="004754F8">
        <w:rPr>
          <w:rFonts w:ascii="Times New Roman" w:hAnsi="Times New Roman" w:cs="Times New Roman"/>
          <w:sz w:val="28"/>
          <w:szCs w:val="28"/>
        </w:rPr>
        <w:t xml:space="preserve"> its dedication to sustainability, strengthening its reputation and fostering trust among clients, staff, investors, and communities. </w:t>
      </w:r>
    </w:p>
    <w:p w:rsidR="0093277A" w:rsidRPr="00A04A75" w:rsidRDefault="0093277A" w:rsidP="00BA6866">
      <w:pPr>
        <w:spacing w:after="0"/>
        <w:jc w:val="both"/>
        <w:rPr>
          <w:rFonts w:ascii="Times New Roman" w:hAnsi="Times New Roman" w:cs="Times New Roman"/>
          <w:sz w:val="28"/>
          <w:szCs w:val="28"/>
        </w:rPr>
      </w:pPr>
      <w:r>
        <w:rPr>
          <w:rFonts w:ascii="Times New Roman" w:hAnsi="Times New Roman" w:cs="Times New Roman"/>
          <w:b/>
          <w:noProof/>
          <w:sz w:val="28"/>
          <w:szCs w:val="28"/>
          <w:lang w:val="en-US"/>
        </w:rPr>
        <w:drawing>
          <wp:anchor distT="0" distB="0" distL="114300" distR="114300" simplePos="0" relativeHeight="251670528" behindDoc="1" locked="0" layoutInCell="1" allowOverlap="1">
            <wp:simplePos x="0" y="0"/>
            <wp:positionH relativeFrom="column">
              <wp:posOffset>125730</wp:posOffset>
            </wp:positionH>
            <wp:positionV relativeFrom="paragraph">
              <wp:posOffset>345440</wp:posOffset>
            </wp:positionV>
            <wp:extent cx="2465070" cy="1381760"/>
            <wp:effectExtent l="19050" t="0" r="0" b="0"/>
            <wp:wrapTight wrapText="bothSides">
              <wp:wrapPolygon edited="0">
                <wp:start x="-167" y="0"/>
                <wp:lineTo x="-167" y="21441"/>
                <wp:lineTo x="21533" y="21441"/>
                <wp:lineTo x="21533" y="0"/>
                <wp:lineTo x="-167" y="0"/>
              </wp:wrapPolygon>
            </wp:wrapTight>
            <wp:docPr id="2" name="Picture 1" descr="This is Why a Risk Management Plan is Important | People First Pro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Why a Risk Management Plan is Important | People First Project  Management"/>
                    <pic:cNvPicPr>
                      <a:picLocks noChangeAspect="1" noChangeArrowheads="1"/>
                    </pic:cNvPicPr>
                  </pic:nvPicPr>
                  <pic:blipFill>
                    <a:blip r:embed="rId12" cstate="print"/>
                    <a:srcRect/>
                    <a:stretch>
                      <a:fillRect/>
                    </a:stretch>
                  </pic:blipFill>
                  <pic:spPr bwMode="auto">
                    <a:xfrm>
                      <a:off x="0" y="0"/>
                      <a:ext cx="2465070" cy="1381760"/>
                    </a:xfrm>
                    <a:prstGeom prst="rect">
                      <a:avLst/>
                    </a:prstGeom>
                    <a:noFill/>
                    <a:ln w="9525">
                      <a:noFill/>
                      <a:miter lim="800000"/>
                      <a:headEnd/>
                      <a:tailEnd/>
                    </a:ln>
                  </pic:spPr>
                </pic:pic>
              </a:graphicData>
            </a:graphic>
          </wp:anchor>
        </w:drawing>
      </w:r>
      <w:r w:rsidR="00BA6866" w:rsidRPr="00A04A75">
        <w:rPr>
          <w:rFonts w:ascii="Times New Roman" w:hAnsi="Times New Roman" w:cs="Times New Roman"/>
          <w:b/>
          <w:sz w:val="28"/>
          <w:szCs w:val="28"/>
        </w:rPr>
        <w:t>(e) Risk Management:</w:t>
      </w:r>
      <w:r>
        <w:rPr>
          <w:rFonts w:ascii="Times New Roman" w:hAnsi="Times New Roman" w:cs="Times New Roman"/>
          <w:b/>
          <w:sz w:val="28"/>
          <w:szCs w:val="28"/>
        </w:rPr>
        <w:t xml:space="preserve"> </w:t>
      </w:r>
      <w:r w:rsidR="004754F8" w:rsidRPr="004754F8">
        <w:rPr>
          <w:rFonts w:ascii="Times New Roman" w:hAnsi="Times New Roman" w:cs="Times New Roman"/>
          <w:sz w:val="28"/>
          <w:szCs w:val="28"/>
        </w:rPr>
        <w:t xml:space="preserve">Environmental hazards can have serious financial and reputational ramifications for firms, including pollution events, regulatory non-compliance, and supply chain interruptions. By evaluating environmental management systems, </w:t>
      </w:r>
      <w:r w:rsidR="001A7D55">
        <w:rPr>
          <w:rFonts w:ascii="Times New Roman" w:hAnsi="Times New Roman" w:cs="Times New Roman"/>
          <w:sz w:val="28"/>
          <w:szCs w:val="28"/>
        </w:rPr>
        <w:t>ensuring</w:t>
      </w:r>
      <w:r w:rsidR="004754F8" w:rsidRPr="004754F8">
        <w:rPr>
          <w:rFonts w:ascii="Times New Roman" w:hAnsi="Times New Roman" w:cs="Times New Roman"/>
          <w:sz w:val="28"/>
          <w:szCs w:val="28"/>
        </w:rPr>
        <w:t xml:space="preserve"> sufficient controls are in place, and putting preventative measures in place to deal with possible problems, green audits assist in identifying and mitigating these risks.</w:t>
      </w:r>
    </w:p>
    <w:p w:rsidR="004754F8" w:rsidRDefault="00BA6866" w:rsidP="00BA6866">
      <w:pPr>
        <w:spacing w:after="0"/>
        <w:jc w:val="both"/>
        <w:rPr>
          <w:rFonts w:ascii="Times New Roman" w:hAnsi="Times New Roman" w:cs="Times New Roman"/>
          <w:sz w:val="28"/>
          <w:szCs w:val="28"/>
        </w:rPr>
      </w:pPr>
      <w:r w:rsidRPr="00A04A75">
        <w:rPr>
          <w:rFonts w:ascii="Times New Roman" w:hAnsi="Times New Roman" w:cs="Times New Roman"/>
          <w:b/>
          <w:sz w:val="28"/>
          <w:szCs w:val="28"/>
        </w:rPr>
        <w:t>(f) Continuous Improvement:</w:t>
      </w:r>
      <w:r w:rsidR="0093277A">
        <w:rPr>
          <w:rFonts w:ascii="Times New Roman" w:hAnsi="Times New Roman" w:cs="Times New Roman"/>
          <w:b/>
          <w:sz w:val="28"/>
          <w:szCs w:val="28"/>
        </w:rPr>
        <w:t xml:space="preserve"> </w:t>
      </w:r>
      <w:r w:rsidR="004754F8" w:rsidRPr="004754F8">
        <w:rPr>
          <w:rFonts w:ascii="Times New Roman" w:hAnsi="Times New Roman" w:cs="Times New Roman"/>
          <w:sz w:val="28"/>
          <w:szCs w:val="28"/>
        </w:rPr>
        <w:t xml:space="preserve">Green audits encourage a continuing commitment to sustainability rather than being one-time events. </w:t>
      </w:r>
      <w:r w:rsidR="00FD6489">
        <w:rPr>
          <w:rFonts w:ascii="Times New Roman" w:hAnsi="Times New Roman" w:cs="Times New Roman"/>
          <w:sz w:val="28"/>
          <w:szCs w:val="28"/>
        </w:rPr>
        <w:t>Organizations</w:t>
      </w:r>
      <w:r w:rsidR="004754F8" w:rsidRPr="004754F8">
        <w:rPr>
          <w:rFonts w:ascii="Times New Roman" w:hAnsi="Times New Roman" w:cs="Times New Roman"/>
          <w:sz w:val="28"/>
          <w:szCs w:val="28"/>
        </w:rPr>
        <w:t xml:space="preserve"> can see trends, set goals, and </w:t>
      </w:r>
      <w:r w:rsidR="004754F8">
        <w:rPr>
          <w:rFonts w:ascii="Times New Roman" w:hAnsi="Times New Roman" w:cs="Times New Roman"/>
          <w:sz w:val="28"/>
          <w:szCs w:val="28"/>
        </w:rPr>
        <w:t>implement improvement initiatives</w:t>
      </w:r>
      <w:r w:rsidR="004754F8" w:rsidRPr="004754F8">
        <w:rPr>
          <w:rFonts w:ascii="Times New Roman" w:hAnsi="Times New Roman" w:cs="Times New Roman"/>
          <w:sz w:val="28"/>
          <w:szCs w:val="28"/>
        </w:rPr>
        <w:t xml:space="preserve"> by routinely evaluating and tracking environmental performance. This iterative process promotes a culture of sustainability and propels long-lasting transformation. </w:t>
      </w:r>
    </w:p>
    <w:p w:rsidR="00BA6866" w:rsidRDefault="00C147DE" w:rsidP="00BA6866">
      <w:pPr>
        <w:spacing w:after="0"/>
        <w:jc w:val="both"/>
        <w:rPr>
          <w:rFonts w:ascii="Times New Roman" w:hAnsi="Times New Roman" w:cs="Times New Roman"/>
          <w:sz w:val="28"/>
          <w:szCs w:val="28"/>
        </w:rPr>
      </w:pPr>
      <w:r>
        <w:rPr>
          <w:rFonts w:ascii="Times New Roman" w:hAnsi="Times New Roman" w:cs="Times New Roman"/>
          <w:b/>
          <w:noProof/>
          <w:sz w:val="28"/>
          <w:szCs w:val="28"/>
          <w:lang w:val="en-US"/>
        </w:rPr>
        <w:drawing>
          <wp:anchor distT="0" distB="0" distL="114300" distR="114300" simplePos="0" relativeHeight="251672576" behindDoc="1" locked="0" layoutInCell="1" allowOverlap="1">
            <wp:simplePos x="0" y="0"/>
            <wp:positionH relativeFrom="column">
              <wp:posOffset>3493770</wp:posOffset>
            </wp:positionH>
            <wp:positionV relativeFrom="paragraph">
              <wp:posOffset>308610</wp:posOffset>
            </wp:positionV>
            <wp:extent cx="2594610" cy="1539240"/>
            <wp:effectExtent l="19050" t="0" r="0" b="0"/>
            <wp:wrapTight wrapText="bothSides">
              <wp:wrapPolygon edited="0">
                <wp:start x="-159" y="0"/>
                <wp:lineTo x="-159" y="21386"/>
                <wp:lineTo x="21568" y="21386"/>
                <wp:lineTo x="21568" y="0"/>
                <wp:lineTo x="-159" y="0"/>
              </wp:wrapPolygon>
            </wp:wrapTight>
            <wp:docPr id="28" name="Picture 7" descr="Sustainable Development Goals [SDGs] related to TB | Knowledg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tainable Development Goals [SDGs] related to TB | Knowledge Base"/>
                    <pic:cNvPicPr>
                      <a:picLocks noChangeAspect="1" noChangeArrowheads="1"/>
                    </pic:cNvPicPr>
                  </pic:nvPicPr>
                  <pic:blipFill>
                    <a:blip r:embed="rId13" cstate="print"/>
                    <a:srcRect/>
                    <a:stretch>
                      <a:fillRect/>
                    </a:stretch>
                  </pic:blipFill>
                  <pic:spPr bwMode="auto">
                    <a:xfrm>
                      <a:off x="0" y="0"/>
                      <a:ext cx="2594610" cy="1539240"/>
                    </a:xfrm>
                    <a:prstGeom prst="rect">
                      <a:avLst/>
                    </a:prstGeom>
                    <a:noFill/>
                    <a:ln w="9525">
                      <a:noFill/>
                      <a:miter lim="800000"/>
                      <a:headEnd/>
                      <a:tailEnd/>
                    </a:ln>
                  </pic:spPr>
                </pic:pic>
              </a:graphicData>
            </a:graphic>
          </wp:anchor>
        </w:drawing>
      </w:r>
      <w:r w:rsidR="00BA6866" w:rsidRPr="00A04A75">
        <w:rPr>
          <w:rFonts w:ascii="Times New Roman" w:hAnsi="Times New Roman" w:cs="Times New Roman"/>
          <w:b/>
          <w:sz w:val="28"/>
          <w:szCs w:val="28"/>
        </w:rPr>
        <w:t>(g) Sustainable Development Goals (SDGs):</w:t>
      </w:r>
      <w:r w:rsidR="0093277A">
        <w:rPr>
          <w:rFonts w:ascii="Times New Roman" w:hAnsi="Times New Roman" w:cs="Times New Roman"/>
          <w:b/>
          <w:sz w:val="28"/>
          <w:szCs w:val="28"/>
        </w:rPr>
        <w:t xml:space="preserve"> </w:t>
      </w:r>
      <w:r w:rsidR="004754F8" w:rsidRPr="004754F8">
        <w:rPr>
          <w:rFonts w:ascii="Times New Roman" w:hAnsi="Times New Roman" w:cs="Times New Roman"/>
          <w:sz w:val="28"/>
          <w:szCs w:val="28"/>
        </w:rPr>
        <w:t xml:space="preserve">An international framework for solving urgent environmental and social issues is provided by the Sustainable Development Goals. </w:t>
      </w:r>
      <w:r w:rsidR="00FD6489">
        <w:rPr>
          <w:rFonts w:ascii="Times New Roman" w:hAnsi="Times New Roman" w:cs="Times New Roman"/>
          <w:sz w:val="28"/>
          <w:szCs w:val="28"/>
        </w:rPr>
        <w:t>Organizations</w:t>
      </w:r>
      <w:r w:rsidR="004754F8" w:rsidRPr="004754F8">
        <w:rPr>
          <w:rFonts w:ascii="Times New Roman" w:hAnsi="Times New Roman" w:cs="Times New Roman"/>
          <w:sz w:val="28"/>
          <w:szCs w:val="28"/>
        </w:rPr>
        <w:t xml:space="preserve"> can better align their operations with these objectives with the aid of green audits, paving the way for a more just and sustainable future. </w:t>
      </w:r>
      <w:r w:rsidR="001A7D55">
        <w:rPr>
          <w:rFonts w:ascii="Times New Roman" w:hAnsi="Times New Roman" w:cs="Times New Roman"/>
          <w:sz w:val="28"/>
          <w:szCs w:val="28"/>
        </w:rPr>
        <w:t>To</w:t>
      </w:r>
      <w:r w:rsidR="004754F8" w:rsidRPr="004754F8">
        <w:rPr>
          <w:rFonts w:ascii="Times New Roman" w:hAnsi="Times New Roman" w:cs="Times New Roman"/>
          <w:sz w:val="28"/>
          <w:szCs w:val="28"/>
        </w:rPr>
        <w:t xml:space="preserve"> evaluate, enhance, and confirm environmental performance, green audits are essential. They </w:t>
      </w:r>
      <w:r w:rsidR="004754F8">
        <w:rPr>
          <w:rFonts w:ascii="Times New Roman" w:hAnsi="Times New Roman" w:cs="Times New Roman"/>
          <w:sz w:val="28"/>
          <w:szCs w:val="28"/>
        </w:rPr>
        <w:t>allow</w:t>
      </w:r>
      <w:r w:rsidR="004754F8" w:rsidRPr="004754F8">
        <w:rPr>
          <w:rFonts w:ascii="Times New Roman" w:hAnsi="Times New Roman" w:cs="Times New Roman"/>
          <w:sz w:val="28"/>
          <w:szCs w:val="28"/>
        </w:rPr>
        <w:t xml:space="preserve"> companies to control risks, comply with rules, cut costs, improve reputations, and support sustainable development.</w:t>
      </w:r>
    </w:p>
    <w:p w:rsidR="004754F8" w:rsidRDefault="004754F8" w:rsidP="00BA6866">
      <w:pPr>
        <w:spacing w:after="0"/>
        <w:jc w:val="both"/>
        <w:rPr>
          <w:rFonts w:ascii="Times New Roman" w:hAnsi="Times New Roman" w:cs="Times New Roman"/>
          <w:sz w:val="28"/>
          <w:szCs w:val="28"/>
        </w:rPr>
      </w:pPr>
    </w:p>
    <w:p w:rsidR="00036927" w:rsidRPr="006A4E4F" w:rsidRDefault="00641480" w:rsidP="00BA6866">
      <w:pPr>
        <w:spacing w:after="0"/>
        <w:jc w:val="both"/>
        <w:rPr>
          <w:rFonts w:ascii="Times New Roman" w:hAnsi="Times New Roman" w:cs="Times New Roman"/>
          <w:b/>
          <w:color w:val="0070C0"/>
          <w:sz w:val="28"/>
          <w:szCs w:val="28"/>
        </w:rPr>
      </w:pPr>
      <w:r w:rsidRPr="006A4E4F">
        <w:rPr>
          <w:rFonts w:ascii="Times New Roman" w:hAnsi="Times New Roman" w:cs="Times New Roman"/>
          <w:b/>
          <w:color w:val="0070C0"/>
          <w:sz w:val="28"/>
          <w:szCs w:val="28"/>
        </w:rPr>
        <w:t xml:space="preserve">3. </w:t>
      </w:r>
      <w:r w:rsidR="00036927" w:rsidRPr="006A4E4F">
        <w:rPr>
          <w:rFonts w:ascii="Times New Roman" w:hAnsi="Times New Roman" w:cs="Times New Roman"/>
          <w:b/>
          <w:color w:val="0070C0"/>
          <w:sz w:val="28"/>
          <w:szCs w:val="28"/>
        </w:rPr>
        <w:t>Methodology for Green Audit:</w:t>
      </w:r>
    </w:p>
    <w:p w:rsidR="004754F8" w:rsidRDefault="00233F6A" w:rsidP="00036927">
      <w:pPr>
        <w:spacing w:after="0"/>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84864" behindDoc="1" locked="0" layoutInCell="1" allowOverlap="1">
            <wp:simplePos x="0" y="0"/>
            <wp:positionH relativeFrom="column">
              <wp:posOffset>-34290</wp:posOffset>
            </wp:positionH>
            <wp:positionV relativeFrom="paragraph">
              <wp:posOffset>139065</wp:posOffset>
            </wp:positionV>
            <wp:extent cx="1985010" cy="1313180"/>
            <wp:effectExtent l="19050" t="0" r="0" b="0"/>
            <wp:wrapTight wrapText="bothSides">
              <wp:wrapPolygon edited="0">
                <wp:start x="-207" y="0"/>
                <wp:lineTo x="-207" y="21308"/>
                <wp:lineTo x="21559" y="21308"/>
                <wp:lineTo x="21559" y="0"/>
                <wp:lineTo x="-207" y="0"/>
              </wp:wrapPolygon>
            </wp:wrapTight>
            <wp:docPr id="33" name="Picture 22" descr="Environment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vironment Audit"/>
                    <pic:cNvPicPr>
                      <a:picLocks noChangeAspect="1" noChangeArrowheads="1"/>
                    </pic:cNvPicPr>
                  </pic:nvPicPr>
                  <pic:blipFill>
                    <a:blip r:embed="rId14" cstate="print"/>
                    <a:srcRect/>
                    <a:stretch>
                      <a:fillRect/>
                    </a:stretch>
                  </pic:blipFill>
                  <pic:spPr bwMode="auto">
                    <a:xfrm>
                      <a:off x="0" y="0"/>
                      <a:ext cx="1985010" cy="1313180"/>
                    </a:xfrm>
                    <a:prstGeom prst="rect">
                      <a:avLst/>
                    </a:prstGeom>
                    <a:noFill/>
                    <a:ln w="9525">
                      <a:noFill/>
                      <a:miter lim="800000"/>
                      <a:headEnd/>
                      <a:tailEnd/>
                    </a:ln>
                  </pic:spPr>
                </pic:pic>
              </a:graphicData>
            </a:graphic>
          </wp:anchor>
        </w:drawing>
      </w:r>
      <w:r w:rsidR="004754F8" w:rsidRPr="004754F8">
        <w:rPr>
          <w:rFonts w:ascii="Times New Roman" w:hAnsi="Times New Roman" w:cs="Times New Roman"/>
          <w:sz w:val="28"/>
          <w:szCs w:val="28"/>
        </w:rPr>
        <w:t>Audits of an organization's environmental performance and practi</w:t>
      </w:r>
      <w:r w:rsidR="004754F8">
        <w:rPr>
          <w:rFonts w:ascii="Times New Roman" w:hAnsi="Times New Roman" w:cs="Times New Roman"/>
          <w:sz w:val="28"/>
          <w:szCs w:val="28"/>
        </w:rPr>
        <w:t>c</w:t>
      </w:r>
      <w:r w:rsidR="004754F8" w:rsidRPr="004754F8">
        <w:rPr>
          <w:rFonts w:ascii="Times New Roman" w:hAnsi="Times New Roman" w:cs="Times New Roman"/>
          <w:sz w:val="28"/>
          <w:szCs w:val="28"/>
        </w:rPr>
        <w:t xml:space="preserve">es are known as "green," "environmental," or "sustainability" audits. They entail assessing the company's influence on the environment, resource usage, waste management, and adherence to environmental </w:t>
      </w:r>
      <w:r w:rsidR="004754F8" w:rsidRPr="004754F8">
        <w:rPr>
          <w:rFonts w:ascii="Times New Roman" w:hAnsi="Times New Roman" w:cs="Times New Roman"/>
          <w:sz w:val="28"/>
          <w:szCs w:val="28"/>
        </w:rPr>
        <w:lastRenderedPageBreak/>
        <w:t xml:space="preserve">legislation. Here is a procedure for carrying out a green audit: </w:t>
      </w:r>
    </w:p>
    <w:p w:rsidR="00495AB0" w:rsidRDefault="00495AB0" w:rsidP="00036927">
      <w:pPr>
        <w:spacing w:after="0"/>
        <w:jc w:val="both"/>
        <w:rPr>
          <w:rFonts w:ascii="Times New Roman" w:hAnsi="Times New Roman" w:cs="Times New Roman"/>
          <w:sz w:val="28"/>
          <w:szCs w:val="28"/>
        </w:rPr>
      </w:pP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(a) </w:t>
      </w:r>
      <w:r w:rsidR="00BA6866" w:rsidRPr="00A04A75">
        <w:rPr>
          <w:rFonts w:ascii="Times New Roman" w:hAnsi="Times New Roman" w:cs="Times New Roman"/>
          <w:sz w:val="28"/>
          <w:szCs w:val="28"/>
        </w:rPr>
        <w:t>Planning:</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(b) </w:t>
      </w:r>
      <w:r w:rsidR="00BA6866" w:rsidRPr="00A04A75">
        <w:rPr>
          <w:rFonts w:ascii="Times New Roman" w:hAnsi="Times New Roman" w:cs="Times New Roman"/>
          <w:sz w:val="28"/>
          <w:szCs w:val="28"/>
        </w:rPr>
        <w:t>Identify audit team and resources:</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(c) </w:t>
      </w:r>
      <w:r w:rsidR="00BA6866" w:rsidRPr="00A04A75">
        <w:rPr>
          <w:rFonts w:ascii="Times New Roman" w:hAnsi="Times New Roman" w:cs="Times New Roman"/>
          <w:sz w:val="28"/>
          <w:szCs w:val="28"/>
        </w:rPr>
        <w:t>Develop an audit plan: Create a detailed plan outlining audit activities, timelines, responsibilities, and communication channels.</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(d) </w:t>
      </w:r>
      <w:r w:rsidR="00BA6866" w:rsidRPr="00A04A75">
        <w:rPr>
          <w:rFonts w:ascii="Times New Roman" w:hAnsi="Times New Roman" w:cs="Times New Roman"/>
          <w:sz w:val="28"/>
          <w:szCs w:val="28"/>
        </w:rPr>
        <w:t>Data Collection:</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(e) </w:t>
      </w:r>
      <w:r w:rsidR="00BA6866" w:rsidRPr="00A04A75">
        <w:rPr>
          <w:rFonts w:ascii="Times New Roman" w:hAnsi="Times New Roman" w:cs="Times New Roman"/>
          <w:sz w:val="28"/>
          <w:szCs w:val="28"/>
        </w:rPr>
        <w:t>Gather information:</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(f) </w:t>
      </w:r>
      <w:r w:rsidR="00BA6866" w:rsidRPr="00A04A75">
        <w:rPr>
          <w:rFonts w:ascii="Times New Roman" w:hAnsi="Times New Roman" w:cs="Times New Roman"/>
          <w:sz w:val="28"/>
          <w:szCs w:val="28"/>
        </w:rPr>
        <w:t>Conduct site visits and interviews:</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(g) </w:t>
      </w:r>
      <w:r w:rsidR="00BA6866" w:rsidRPr="00A04A75">
        <w:rPr>
          <w:rFonts w:ascii="Times New Roman" w:hAnsi="Times New Roman" w:cs="Times New Roman"/>
          <w:sz w:val="28"/>
          <w:szCs w:val="28"/>
        </w:rPr>
        <w:t>Review documentation:</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(h) </w:t>
      </w:r>
      <w:r w:rsidR="00BA6866" w:rsidRPr="00A04A75">
        <w:rPr>
          <w:rFonts w:ascii="Times New Roman" w:hAnsi="Times New Roman" w:cs="Times New Roman"/>
          <w:sz w:val="28"/>
          <w:szCs w:val="28"/>
        </w:rPr>
        <w:t>Evaluation and Analysis:</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(i) </w:t>
      </w:r>
      <w:r w:rsidR="00BA6866" w:rsidRPr="00A04A75">
        <w:rPr>
          <w:rFonts w:ascii="Times New Roman" w:hAnsi="Times New Roman" w:cs="Times New Roman"/>
          <w:sz w:val="28"/>
          <w:szCs w:val="28"/>
        </w:rPr>
        <w:t>Assess environmental impacts:</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(j) </w:t>
      </w:r>
      <w:r w:rsidR="00BA6866" w:rsidRPr="00A04A75">
        <w:rPr>
          <w:rFonts w:ascii="Times New Roman" w:hAnsi="Times New Roman" w:cs="Times New Roman"/>
          <w:sz w:val="28"/>
          <w:szCs w:val="28"/>
        </w:rPr>
        <w:t>Evaluate compliance:</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(k) </w:t>
      </w:r>
      <w:r w:rsidR="00BA6866" w:rsidRPr="00A04A75">
        <w:rPr>
          <w:rFonts w:ascii="Times New Roman" w:hAnsi="Times New Roman" w:cs="Times New Roman"/>
          <w:sz w:val="28"/>
          <w:szCs w:val="28"/>
        </w:rPr>
        <w:t>Identify strengths and weaknesses:</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(l) </w:t>
      </w:r>
      <w:r w:rsidR="00BA6866" w:rsidRPr="00A04A75">
        <w:rPr>
          <w:rFonts w:ascii="Times New Roman" w:hAnsi="Times New Roman" w:cs="Times New Roman"/>
          <w:sz w:val="28"/>
          <w:szCs w:val="28"/>
        </w:rPr>
        <w:t>Quantify results:</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(m) </w:t>
      </w:r>
      <w:r w:rsidR="00BA6866" w:rsidRPr="00A04A75">
        <w:rPr>
          <w:rFonts w:ascii="Times New Roman" w:hAnsi="Times New Roman" w:cs="Times New Roman"/>
          <w:sz w:val="28"/>
          <w:szCs w:val="28"/>
        </w:rPr>
        <w:t>Reporting:</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(n) </w:t>
      </w:r>
      <w:r w:rsidR="00BA6866" w:rsidRPr="00A04A75">
        <w:rPr>
          <w:rFonts w:ascii="Times New Roman" w:hAnsi="Times New Roman" w:cs="Times New Roman"/>
          <w:sz w:val="28"/>
          <w:szCs w:val="28"/>
        </w:rPr>
        <w:t>Prepare an audit report:</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(o) </w:t>
      </w:r>
      <w:r w:rsidR="00BA6866" w:rsidRPr="00A04A75">
        <w:rPr>
          <w:rFonts w:ascii="Times New Roman" w:hAnsi="Times New Roman" w:cs="Times New Roman"/>
          <w:sz w:val="28"/>
          <w:szCs w:val="28"/>
        </w:rPr>
        <w:t>Communicate results:</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(p) </w:t>
      </w:r>
      <w:r w:rsidR="00BA6866" w:rsidRPr="00A04A75">
        <w:rPr>
          <w:rFonts w:ascii="Times New Roman" w:hAnsi="Times New Roman" w:cs="Times New Roman"/>
          <w:sz w:val="28"/>
          <w:szCs w:val="28"/>
        </w:rPr>
        <w:t>Follow-up and Improvement:</w:t>
      </w:r>
    </w:p>
    <w:p w:rsidR="00036927"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(q) </w:t>
      </w:r>
      <w:r w:rsidR="00BA6866" w:rsidRPr="00A04A75">
        <w:rPr>
          <w:rFonts w:ascii="Times New Roman" w:hAnsi="Times New Roman" w:cs="Times New Roman"/>
          <w:sz w:val="28"/>
          <w:szCs w:val="28"/>
        </w:rPr>
        <w:t>Develop an action plan:</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(r) </w:t>
      </w:r>
      <w:r w:rsidR="00BA6866" w:rsidRPr="00A04A75">
        <w:rPr>
          <w:rFonts w:ascii="Times New Roman" w:hAnsi="Times New Roman" w:cs="Times New Roman"/>
          <w:sz w:val="28"/>
          <w:szCs w:val="28"/>
        </w:rPr>
        <w:t>Monitor progress:</w:t>
      </w:r>
    </w:p>
    <w:p w:rsidR="00BA6866" w:rsidRPr="00A04A75" w:rsidRDefault="00036927" w:rsidP="0093277A">
      <w:pPr>
        <w:spacing w:after="0"/>
        <w:ind w:left="426"/>
        <w:rPr>
          <w:rFonts w:ascii="Times New Roman" w:hAnsi="Times New Roman" w:cs="Times New Roman"/>
          <w:sz w:val="28"/>
          <w:szCs w:val="28"/>
        </w:rPr>
      </w:pPr>
      <w:r w:rsidRPr="00A04A75">
        <w:rPr>
          <w:rFonts w:ascii="Times New Roman" w:hAnsi="Times New Roman" w:cs="Times New Roman"/>
          <w:sz w:val="28"/>
          <w:szCs w:val="28"/>
        </w:rPr>
        <w:t xml:space="preserve">(s) </w:t>
      </w:r>
      <w:r w:rsidR="00BA6866" w:rsidRPr="00A04A75">
        <w:rPr>
          <w:rFonts w:ascii="Times New Roman" w:hAnsi="Times New Roman" w:cs="Times New Roman"/>
          <w:sz w:val="28"/>
          <w:szCs w:val="28"/>
        </w:rPr>
        <w:t>Continuous improvement:</w:t>
      </w:r>
    </w:p>
    <w:p w:rsidR="00BA6866" w:rsidRPr="00A04A75" w:rsidRDefault="00BA6866" w:rsidP="00036927">
      <w:pPr>
        <w:spacing w:after="0"/>
        <w:jc w:val="both"/>
        <w:rPr>
          <w:rFonts w:ascii="Times New Roman" w:hAnsi="Times New Roman" w:cs="Times New Roman"/>
          <w:sz w:val="28"/>
          <w:szCs w:val="28"/>
        </w:rPr>
      </w:pPr>
    </w:p>
    <w:p w:rsidR="00036927" w:rsidRPr="00A04A75" w:rsidRDefault="00036927" w:rsidP="00036927">
      <w:pPr>
        <w:pStyle w:val="Default"/>
        <w:spacing w:line="276" w:lineRule="auto"/>
        <w:jc w:val="both"/>
        <w:rPr>
          <w:sz w:val="28"/>
          <w:szCs w:val="28"/>
        </w:rPr>
      </w:pPr>
      <w:r w:rsidRPr="00A04A75">
        <w:rPr>
          <w:sz w:val="28"/>
          <w:szCs w:val="28"/>
        </w:rPr>
        <w:t xml:space="preserve">The methodology adopted to conduct the Green Audit of the Institution had the following components. </w:t>
      </w:r>
    </w:p>
    <w:p w:rsidR="00036927" w:rsidRPr="00A04A75" w:rsidRDefault="00641480" w:rsidP="00036927">
      <w:pPr>
        <w:pStyle w:val="Default"/>
        <w:spacing w:line="276" w:lineRule="auto"/>
        <w:jc w:val="both"/>
        <w:rPr>
          <w:b/>
          <w:sz w:val="28"/>
          <w:szCs w:val="28"/>
        </w:rPr>
      </w:pPr>
      <w:r>
        <w:rPr>
          <w:b/>
          <w:sz w:val="28"/>
          <w:szCs w:val="28"/>
        </w:rPr>
        <w:t xml:space="preserve">3.1. </w:t>
      </w:r>
      <w:r w:rsidR="009658C3">
        <w:rPr>
          <w:b/>
          <w:sz w:val="28"/>
          <w:szCs w:val="28"/>
        </w:rPr>
        <w:t>On-site</w:t>
      </w:r>
      <w:r w:rsidR="00036927" w:rsidRPr="00A04A75">
        <w:rPr>
          <w:b/>
          <w:sz w:val="28"/>
          <w:szCs w:val="28"/>
        </w:rPr>
        <w:t>Visit :</w:t>
      </w:r>
    </w:p>
    <w:p w:rsidR="00036927" w:rsidRDefault="004754F8" w:rsidP="00036927">
      <w:pPr>
        <w:pStyle w:val="Default"/>
        <w:spacing w:line="276" w:lineRule="auto"/>
        <w:jc w:val="both"/>
        <w:rPr>
          <w:sz w:val="28"/>
          <w:szCs w:val="28"/>
        </w:rPr>
      </w:pPr>
      <w:r w:rsidRPr="004754F8">
        <w:rPr>
          <w:sz w:val="28"/>
          <w:szCs w:val="28"/>
        </w:rPr>
        <w:t xml:space="preserve">The </w:t>
      </w:r>
      <w:r>
        <w:rPr>
          <w:sz w:val="28"/>
          <w:szCs w:val="28"/>
        </w:rPr>
        <w:t>Green Audit Team carried out the five-day field trip</w:t>
      </w:r>
      <w:r w:rsidRPr="004754F8">
        <w:rPr>
          <w:sz w:val="28"/>
          <w:szCs w:val="28"/>
        </w:rPr>
        <w:t xml:space="preserve">. The </w:t>
      </w:r>
      <w:r>
        <w:rPr>
          <w:sz w:val="28"/>
          <w:szCs w:val="28"/>
        </w:rPr>
        <w:t>tour's main goal</w:t>
      </w:r>
      <w:r w:rsidRPr="004754F8">
        <w:rPr>
          <w:sz w:val="28"/>
          <w:szCs w:val="28"/>
        </w:rPr>
        <w:t xml:space="preserve"> was to evaluate the Institution's waste management procedures, energy conservation tactics, and other aspects of its green cover. The protocols for sample collection, preservation, and analysis were followed scientifically.</w:t>
      </w:r>
    </w:p>
    <w:p w:rsidR="004754F8" w:rsidRPr="00A04A75" w:rsidRDefault="004754F8" w:rsidP="00036927">
      <w:pPr>
        <w:pStyle w:val="Default"/>
        <w:spacing w:line="276" w:lineRule="auto"/>
        <w:jc w:val="both"/>
        <w:rPr>
          <w:sz w:val="28"/>
          <w:szCs w:val="28"/>
        </w:rPr>
      </w:pPr>
    </w:p>
    <w:p w:rsidR="00036927" w:rsidRPr="00A04A75" w:rsidRDefault="00641480" w:rsidP="00036927">
      <w:pPr>
        <w:pStyle w:val="Default"/>
        <w:spacing w:line="276" w:lineRule="auto"/>
        <w:jc w:val="both"/>
        <w:rPr>
          <w:b/>
          <w:sz w:val="28"/>
          <w:szCs w:val="28"/>
        </w:rPr>
      </w:pPr>
      <w:r>
        <w:rPr>
          <w:b/>
          <w:sz w:val="28"/>
          <w:szCs w:val="28"/>
        </w:rPr>
        <w:t xml:space="preserve">3.2. </w:t>
      </w:r>
      <w:r w:rsidR="00036927" w:rsidRPr="00A04A75">
        <w:rPr>
          <w:b/>
          <w:sz w:val="28"/>
          <w:szCs w:val="28"/>
        </w:rPr>
        <w:t>Focus Group Discussion :</w:t>
      </w:r>
    </w:p>
    <w:p w:rsidR="00BA6866" w:rsidRDefault="004754F8" w:rsidP="00BA6866">
      <w:pPr>
        <w:spacing w:after="0"/>
        <w:jc w:val="both"/>
        <w:rPr>
          <w:rFonts w:ascii="Times New Roman" w:hAnsi="Times New Roman" w:cs="Times New Roman"/>
          <w:sz w:val="28"/>
          <w:szCs w:val="28"/>
        </w:rPr>
      </w:pPr>
      <w:r>
        <w:rPr>
          <w:rFonts w:ascii="Times New Roman" w:hAnsi="Times New Roman" w:cs="Times New Roman"/>
          <w:sz w:val="28"/>
          <w:szCs w:val="28"/>
        </w:rPr>
        <w:t>The nature club, staff, and management members</w:t>
      </w:r>
      <w:r w:rsidRPr="004754F8">
        <w:rPr>
          <w:rFonts w:ascii="Times New Roman" w:hAnsi="Times New Roman" w:cs="Times New Roman"/>
          <w:sz w:val="28"/>
          <w:szCs w:val="28"/>
        </w:rPr>
        <w:t xml:space="preserve"> participated in focus group discussions on various facets of the green audit. Identification of attitudes and </w:t>
      </w:r>
      <w:r w:rsidRPr="004754F8">
        <w:rPr>
          <w:rFonts w:ascii="Times New Roman" w:hAnsi="Times New Roman" w:cs="Times New Roman"/>
          <w:sz w:val="28"/>
          <w:szCs w:val="28"/>
        </w:rPr>
        <w:lastRenderedPageBreak/>
        <w:t>awareness towards environmental issues at the institutional and local levels was the main topic of discussion.</w:t>
      </w:r>
    </w:p>
    <w:p w:rsidR="004754F8" w:rsidRDefault="004754F8" w:rsidP="00BA6866">
      <w:pPr>
        <w:spacing w:after="0"/>
        <w:jc w:val="both"/>
        <w:rPr>
          <w:rFonts w:ascii="Times New Roman" w:hAnsi="Times New Roman" w:cs="Times New Roman"/>
          <w:b/>
          <w:sz w:val="28"/>
          <w:szCs w:val="28"/>
        </w:rPr>
      </w:pPr>
    </w:p>
    <w:p w:rsidR="00E96B40" w:rsidRDefault="00641480" w:rsidP="00555C5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color w:val="000000"/>
          <w:sz w:val="28"/>
          <w:szCs w:val="28"/>
        </w:rPr>
        <w:t xml:space="preserve">3.3. </w:t>
      </w:r>
      <w:r w:rsidR="009658C3" w:rsidRPr="009658C3">
        <w:rPr>
          <w:rFonts w:ascii="Times New Roman" w:hAnsi="Times New Roman" w:cs="Times New Roman"/>
          <w:b/>
          <w:color w:val="000000"/>
          <w:sz w:val="28"/>
          <w:szCs w:val="28"/>
        </w:rPr>
        <w:t xml:space="preserve">Energy and waste management Survey: </w:t>
      </w:r>
    </w:p>
    <w:p w:rsidR="009658C3" w:rsidRDefault="00B722D7" w:rsidP="00BA6866">
      <w:pPr>
        <w:spacing w:after="0"/>
        <w:jc w:val="both"/>
        <w:rPr>
          <w:rFonts w:ascii="Times New Roman" w:hAnsi="Times New Roman" w:cs="Times New Roman"/>
          <w:color w:val="000000"/>
          <w:sz w:val="28"/>
          <w:szCs w:val="28"/>
        </w:rPr>
      </w:pPr>
      <w:r>
        <w:rPr>
          <w:noProof/>
          <w:lang w:val="en-US"/>
        </w:rPr>
        <w:drawing>
          <wp:anchor distT="0" distB="0" distL="114300" distR="114300" simplePos="0" relativeHeight="251686912" behindDoc="1" locked="0" layoutInCell="1" allowOverlap="1">
            <wp:simplePos x="0" y="0"/>
            <wp:positionH relativeFrom="column">
              <wp:posOffset>19050</wp:posOffset>
            </wp:positionH>
            <wp:positionV relativeFrom="paragraph">
              <wp:posOffset>1847</wp:posOffset>
            </wp:positionV>
            <wp:extent cx="1974042" cy="1233055"/>
            <wp:effectExtent l="19050" t="0" r="7158" b="0"/>
            <wp:wrapTight wrapText="bothSides">
              <wp:wrapPolygon edited="0">
                <wp:start x="-208" y="0"/>
                <wp:lineTo x="-208" y="21357"/>
                <wp:lineTo x="21678" y="21357"/>
                <wp:lineTo x="21678" y="0"/>
                <wp:lineTo x="-208" y="0"/>
              </wp:wrapPolygon>
            </wp:wrapTight>
            <wp:docPr id="37" name="Picture 1" descr="Waste management and Producing Green Energy through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te management and Producing Green Energy through waste"/>
                    <pic:cNvPicPr>
                      <a:picLocks noChangeAspect="1" noChangeArrowheads="1"/>
                    </pic:cNvPicPr>
                  </pic:nvPicPr>
                  <pic:blipFill>
                    <a:blip r:embed="rId15" cstate="print"/>
                    <a:srcRect/>
                    <a:stretch>
                      <a:fillRect/>
                    </a:stretch>
                  </pic:blipFill>
                  <pic:spPr bwMode="auto">
                    <a:xfrm>
                      <a:off x="0" y="0"/>
                      <a:ext cx="1974042" cy="1233055"/>
                    </a:xfrm>
                    <a:prstGeom prst="rect">
                      <a:avLst/>
                    </a:prstGeom>
                    <a:noFill/>
                    <a:ln w="9525">
                      <a:noFill/>
                      <a:miter lim="800000"/>
                      <a:headEnd/>
                      <a:tailEnd/>
                    </a:ln>
                  </pic:spPr>
                </pic:pic>
              </a:graphicData>
            </a:graphic>
          </wp:anchor>
        </w:drawing>
      </w:r>
      <w:r w:rsidRPr="004754F8">
        <w:rPr>
          <w:rFonts w:ascii="Times New Roman" w:hAnsi="Times New Roman" w:cs="Times New Roman"/>
          <w:color w:val="000000"/>
          <w:sz w:val="28"/>
          <w:szCs w:val="28"/>
        </w:rPr>
        <w:t xml:space="preserve"> </w:t>
      </w:r>
      <w:r w:rsidR="004754F8" w:rsidRPr="004754F8">
        <w:rPr>
          <w:rFonts w:ascii="Times New Roman" w:hAnsi="Times New Roman" w:cs="Times New Roman"/>
          <w:color w:val="000000"/>
          <w:sz w:val="28"/>
          <w:szCs w:val="28"/>
        </w:rPr>
        <w:t>The audit team evaluated the</w:t>
      </w:r>
      <w:r>
        <w:rPr>
          <w:rFonts w:ascii="Times New Roman" w:hAnsi="Times New Roman" w:cs="Times New Roman"/>
          <w:color w:val="000000"/>
          <w:sz w:val="28"/>
          <w:szCs w:val="28"/>
        </w:rPr>
        <w:t xml:space="preserve"> </w:t>
      </w:r>
      <w:r w:rsidR="005D741F">
        <w:rPr>
          <w:rFonts w:ascii="Times New Roman" w:hAnsi="Times New Roman" w:cs="Times New Roman"/>
          <w:color w:val="000000"/>
          <w:sz w:val="28"/>
          <w:szCs w:val="28"/>
        </w:rPr>
        <w:t>College</w:t>
      </w:r>
      <w:r w:rsidR="004754F8" w:rsidRPr="004754F8">
        <w:rPr>
          <w:rFonts w:ascii="Times New Roman" w:hAnsi="Times New Roman" w:cs="Times New Roman"/>
          <w:color w:val="000000"/>
          <w:sz w:val="28"/>
          <w:szCs w:val="28"/>
        </w:rPr>
        <w:t xml:space="preserve">'s waste generation, disposal, and treatment facilities as well as its </w:t>
      </w:r>
      <w:r w:rsidR="004754F8">
        <w:rPr>
          <w:rFonts w:ascii="Times New Roman" w:hAnsi="Times New Roman" w:cs="Times New Roman"/>
          <w:color w:val="000000"/>
          <w:sz w:val="28"/>
          <w:szCs w:val="28"/>
        </w:rPr>
        <w:t>energy usage pattern</w:t>
      </w:r>
      <w:r w:rsidR="004754F8" w:rsidRPr="004754F8">
        <w:rPr>
          <w:rFonts w:ascii="Times New Roman" w:hAnsi="Times New Roman" w:cs="Times New Roman"/>
          <w:color w:val="000000"/>
          <w:sz w:val="28"/>
          <w:szCs w:val="28"/>
        </w:rPr>
        <w:t xml:space="preserve"> with the assistance of teachers and students. A comprehensive questionnaire survey method was used to carry out the monitoring.</w:t>
      </w:r>
    </w:p>
    <w:p w:rsidR="005D741F" w:rsidRDefault="005D741F" w:rsidP="004754F8">
      <w:pPr>
        <w:spacing w:after="0"/>
        <w:jc w:val="both"/>
        <w:rPr>
          <w:rFonts w:ascii="Times New Roman" w:hAnsi="Times New Roman" w:cs="Times New Roman"/>
          <w:b/>
          <w:color w:val="0070C0"/>
          <w:sz w:val="28"/>
          <w:szCs w:val="28"/>
        </w:rPr>
      </w:pPr>
    </w:p>
    <w:p w:rsidR="00E03B32" w:rsidRPr="00E03B32" w:rsidRDefault="00641480" w:rsidP="004754F8">
      <w:pPr>
        <w:spacing w:after="0"/>
        <w:jc w:val="both"/>
        <w:rPr>
          <w:rFonts w:ascii="Times New Roman" w:hAnsi="Times New Roman" w:cs="Times New Roman"/>
          <w:b/>
          <w:color w:val="0070C0"/>
          <w:sz w:val="28"/>
          <w:szCs w:val="28"/>
        </w:rPr>
      </w:pPr>
      <w:r w:rsidRPr="006A4E4F">
        <w:rPr>
          <w:rFonts w:ascii="Times New Roman" w:hAnsi="Times New Roman" w:cs="Times New Roman"/>
          <w:b/>
          <w:color w:val="0070C0"/>
          <w:sz w:val="28"/>
          <w:szCs w:val="28"/>
        </w:rPr>
        <w:t xml:space="preserve">4. </w:t>
      </w:r>
      <w:r w:rsidR="00BB3555" w:rsidRPr="006A4E4F">
        <w:rPr>
          <w:rFonts w:ascii="Times New Roman" w:hAnsi="Times New Roman" w:cs="Times New Roman"/>
          <w:b/>
          <w:color w:val="0070C0"/>
          <w:sz w:val="28"/>
          <w:szCs w:val="28"/>
        </w:rPr>
        <w:t>T</w:t>
      </w:r>
      <w:r w:rsidR="00E03B32">
        <w:rPr>
          <w:rFonts w:ascii="Times New Roman" w:hAnsi="Times New Roman" w:cs="Times New Roman"/>
          <w:b/>
          <w:color w:val="0070C0"/>
          <w:sz w:val="28"/>
          <w:szCs w:val="28"/>
        </w:rPr>
        <w:t xml:space="preserve">arget Areas of Green Auditing: </w:t>
      </w:r>
    </w:p>
    <w:p w:rsidR="00E03B32" w:rsidRPr="00E03B32" w:rsidRDefault="0078726C" w:rsidP="00555C5A">
      <w:pPr>
        <w:shd w:val="clear" w:color="auto" w:fill="FFFFFF"/>
        <w:spacing w:after="120" w:line="240" w:lineRule="auto"/>
        <w:rPr>
          <w:rFonts w:ascii="Arial" w:eastAsia="Times New Roman" w:hAnsi="Arial" w:cs="Arial"/>
          <w:color w:val="001D35"/>
          <w:sz w:val="24"/>
          <w:szCs w:val="24"/>
          <w:lang w:val="en-IN" w:eastAsia="en-IN"/>
        </w:rPr>
      </w:pPr>
      <w:r>
        <w:rPr>
          <w:rFonts w:ascii="Times New Roman" w:hAnsi="Times New Roman" w:cs="Times New Roman"/>
          <w:b/>
          <w:noProof/>
          <w:sz w:val="28"/>
          <w:szCs w:val="28"/>
          <w:lang w:val="en-US"/>
        </w:rPr>
        <w:drawing>
          <wp:anchor distT="0" distB="0" distL="114300" distR="114300" simplePos="0" relativeHeight="251687936" behindDoc="1" locked="0" layoutInCell="1" allowOverlap="1">
            <wp:simplePos x="0" y="0"/>
            <wp:positionH relativeFrom="column">
              <wp:posOffset>19050</wp:posOffset>
            </wp:positionH>
            <wp:positionV relativeFrom="paragraph">
              <wp:posOffset>279400</wp:posOffset>
            </wp:positionV>
            <wp:extent cx="2807970" cy="2097405"/>
            <wp:effectExtent l="19050" t="0" r="0" b="0"/>
            <wp:wrapTight wrapText="bothSides">
              <wp:wrapPolygon edited="0">
                <wp:start x="-147" y="0"/>
                <wp:lineTo x="-147" y="21384"/>
                <wp:lineTo x="21541" y="21384"/>
                <wp:lineTo x="21541" y="0"/>
                <wp:lineTo x="-147"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807970" cy="209740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Green En</w:t>
      </w:r>
      <w:r w:rsidR="00E03B32" w:rsidRPr="00E03B32">
        <w:rPr>
          <w:rFonts w:ascii="Times New Roman" w:hAnsi="Times New Roman" w:cs="Times New Roman"/>
          <w:b/>
          <w:sz w:val="28"/>
          <w:szCs w:val="28"/>
        </w:rPr>
        <w:t>ergy :</w:t>
      </w:r>
    </w:p>
    <w:p w:rsidR="00E03B32" w:rsidRPr="0093277A" w:rsidRDefault="0078726C" w:rsidP="0093277A">
      <w:pPr>
        <w:spacing w:after="0"/>
        <w:jc w:val="both"/>
        <w:rPr>
          <w:rFonts w:ascii="Times New Roman" w:hAnsi="Times New Roman" w:cs="Times New Roman"/>
          <w:noProof/>
          <w:sz w:val="28"/>
          <w:szCs w:val="28"/>
          <w:lang w:val="en-US"/>
        </w:rPr>
      </w:pPr>
      <w:r w:rsidRPr="0078726C">
        <w:rPr>
          <w:rFonts w:ascii="Times New Roman" w:hAnsi="Times New Roman" w:cs="Times New Roman"/>
          <w:noProof/>
          <w:sz w:val="28"/>
          <w:szCs w:val="28"/>
          <w:lang w:val="en-US"/>
        </w:rPr>
        <w:t xml:space="preserve"> </w:t>
      </w:r>
      <w:r w:rsidR="00E03B32" w:rsidRPr="0093277A">
        <w:rPr>
          <w:rFonts w:ascii="Times New Roman" w:hAnsi="Times New Roman" w:cs="Times New Roman"/>
          <w:noProof/>
          <w:sz w:val="28"/>
          <w:szCs w:val="28"/>
          <w:lang w:val="en-US"/>
        </w:rPr>
        <w:t>Solar energy is a clean, renewable energy source that doesn't create carbon emissions or other greenhouse gases . Solar energy can improve air quality, reduce water use, and provide ecosystem services</w:t>
      </w:r>
      <w:r w:rsidR="0093277A">
        <w:rPr>
          <w:rFonts w:ascii="Times New Roman" w:hAnsi="Times New Roman" w:cs="Times New Roman"/>
          <w:noProof/>
          <w:sz w:val="28"/>
          <w:szCs w:val="28"/>
          <w:lang w:val="en-US"/>
        </w:rPr>
        <w:t>.</w:t>
      </w:r>
    </w:p>
    <w:p w:rsidR="004754F8" w:rsidRPr="004754F8" w:rsidRDefault="00E96B40" w:rsidP="004754F8">
      <w:pPr>
        <w:spacing w:after="0"/>
        <w:jc w:val="both"/>
        <w:rPr>
          <w:rFonts w:ascii="Times New Roman" w:hAnsi="Times New Roman" w:cs="Times New Roman"/>
          <w:sz w:val="28"/>
          <w:szCs w:val="28"/>
        </w:rPr>
      </w:pPr>
      <w:r>
        <w:rPr>
          <w:rFonts w:ascii="Times New Roman" w:hAnsi="Times New Roman" w:cs="Times New Roman"/>
          <w:sz w:val="28"/>
          <w:szCs w:val="28"/>
        </w:rPr>
        <w:t xml:space="preserve">A </w:t>
      </w:r>
      <w:r w:rsidR="004754F8" w:rsidRPr="004754F8">
        <w:rPr>
          <w:rFonts w:ascii="Times New Roman" w:hAnsi="Times New Roman" w:cs="Times New Roman"/>
          <w:sz w:val="28"/>
          <w:szCs w:val="28"/>
        </w:rPr>
        <w:t xml:space="preserve">process for resource management includes a green audit. The actual usefulness of green audits lies in the fact that they are conducted at predetermined intervals and that the results might show improvement or change over time, </w:t>
      </w:r>
      <w:r w:rsidR="004754F8">
        <w:rPr>
          <w:rFonts w:ascii="Times New Roman" w:hAnsi="Times New Roman" w:cs="Times New Roman"/>
          <w:sz w:val="28"/>
          <w:szCs w:val="28"/>
        </w:rPr>
        <w:t>even though</w:t>
      </w:r>
      <w:r w:rsidR="004754F8" w:rsidRPr="004754F8">
        <w:rPr>
          <w:rFonts w:ascii="Times New Roman" w:hAnsi="Times New Roman" w:cs="Times New Roman"/>
          <w:sz w:val="28"/>
          <w:szCs w:val="28"/>
        </w:rPr>
        <w:t xml:space="preserve"> they are individual events. The concept of an eco-campus primarily emphasi</w:t>
      </w:r>
      <w:r w:rsidR="004754F8">
        <w:rPr>
          <w:rFonts w:ascii="Times New Roman" w:hAnsi="Times New Roman" w:cs="Times New Roman"/>
          <w:sz w:val="28"/>
          <w:szCs w:val="28"/>
        </w:rPr>
        <w:t>z</w:t>
      </w:r>
      <w:r w:rsidR="004754F8" w:rsidRPr="004754F8">
        <w:rPr>
          <w:rFonts w:ascii="Times New Roman" w:hAnsi="Times New Roman" w:cs="Times New Roman"/>
          <w:sz w:val="28"/>
          <w:szCs w:val="28"/>
        </w:rPr>
        <w:t xml:space="preserve">es the effective use of energy and water, the reduction of waste output or pollution, and economic efficiency. </w:t>
      </w:r>
    </w:p>
    <w:p w:rsidR="00BB3555" w:rsidRDefault="006A4E4F" w:rsidP="004754F8">
      <w:pPr>
        <w:spacing w:after="0"/>
        <w:jc w:val="both"/>
        <w:rPr>
          <w:rFonts w:ascii="Times New Roman" w:hAnsi="Times New Roman" w:cs="Times New Roman"/>
          <w:sz w:val="28"/>
          <w:szCs w:val="28"/>
        </w:rPr>
      </w:pPr>
      <w:r>
        <w:rPr>
          <w:rFonts w:ascii="Times New Roman" w:hAnsi="Times New Roman" w:cs="Times New Roman"/>
          <w:sz w:val="28"/>
          <w:szCs w:val="28"/>
        </w:rPr>
        <w:t>These indications are</w:t>
      </w:r>
      <w:r w:rsidR="004754F8">
        <w:rPr>
          <w:rFonts w:ascii="Times New Roman" w:hAnsi="Times New Roman" w:cs="Times New Roman"/>
          <w:sz w:val="28"/>
          <w:szCs w:val="28"/>
        </w:rPr>
        <w:t xml:space="preserve"> evaluated during the "Green Auditing of this Educational Institute" procedure</w:t>
      </w:r>
      <w:r w:rsidR="004754F8" w:rsidRPr="004754F8">
        <w:rPr>
          <w:rFonts w:ascii="Times New Roman" w:hAnsi="Times New Roman" w:cs="Times New Roman"/>
          <w:sz w:val="28"/>
          <w:szCs w:val="28"/>
        </w:rPr>
        <w:t>. In order to reduce emissions, obtain a reliable and affordable energy supply, promote personal responsibility, encourage and improve energy conservation, reduce the institute's energy and water use, reduce waste going to landfills, and incorporate environmental considerations into all contracts and services deemed to have significant environmental impacts, Eco-campus focuses on these goals. Water, energy, trash, and green campus are the focus topics for this green audit.</w:t>
      </w:r>
    </w:p>
    <w:p w:rsidR="009418EB" w:rsidRPr="00DD2603" w:rsidRDefault="009418EB" w:rsidP="004754F8">
      <w:pPr>
        <w:spacing w:after="0"/>
        <w:jc w:val="both"/>
        <w:rPr>
          <w:rFonts w:ascii="Times New Roman" w:hAnsi="Times New Roman" w:cs="Times New Roman"/>
          <w:sz w:val="20"/>
          <w:szCs w:val="20"/>
        </w:rPr>
      </w:pPr>
    </w:p>
    <w:p w:rsidR="00233F6A" w:rsidRDefault="00233F6A">
      <w:pPr>
        <w:rPr>
          <w:rFonts w:ascii="Times New Roman" w:hAnsi="Times New Roman" w:cs="Times New Roman"/>
          <w:b/>
          <w:sz w:val="28"/>
          <w:szCs w:val="28"/>
        </w:rPr>
      </w:pPr>
      <w:r>
        <w:rPr>
          <w:rFonts w:ascii="Times New Roman" w:hAnsi="Times New Roman" w:cs="Times New Roman"/>
          <w:b/>
          <w:sz w:val="28"/>
          <w:szCs w:val="28"/>
        </w:rPr>
        <w:br w:type="page"/>
      </w:r>
    </w:p>
    <w:p w:rsidR="00BA6866" w:rsidRPr="00A04A75" w:rsidRDefault="00641480" w:rsidP="00BA6866">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4.1. </w:t>
      </w:r>
      <w:r w:rsidR="00BA6866" w:rsidRPr="00A04A75">
        <w:rPr>
          <w:rFonts w:ascii="Times New Roman" w:hAnsi="Times New Roman" w:cs="Times New Roman"/>
          <w:b/>
          <w:sz w:val="28"/>
          <w:szCs w:val="28"/>
        </w:rPr>
        <w:t>Energy Consumption:</w:t>
      </w:r>
    </w:p>
    <w:p w:rsidR="00BA6866" w:rsidRDefault="00641480" w:rsidP="00BA6866">
      <w:pPr>
        <w:spacing w:after="0"/>
        <w:jc w:val="both"/>
        <w:rPr>
          <w:rFonts w:ascii="Times New Roman" w:hAnsi="Times New Roman" w:cs="Times New Roman"/>
          <w:sz w:val="28"/>
          <w:szCs w:val="28"/>
        </w:rPr>
      </w:pPr>
      <w:r>
        <w:rPr>
          <w:rFonts w:ascii="Times New Roman" w:hAnsi="Times New Roman" w:cs="Times New Roman"/>
          <w:b/>
          <w:sz w:val="28"/>
          <w:szCs w:val="28"/>
        </w:rPr>
        <w:t xml:space="preserve">4.1.1. </w:t>
      </w:r>
      <w:r w:rsidR="00BA6866" w:rsidRPr="00A04A75">
        <w:rPr>
          <w:rFonts w:ascii="Times New Roman" w:hAnsi="Times New Roman" w:cs="Times New Roman"/>
          <w:b/>
          <w:sz w:val="28"/>
          <w:szCs w:val="28"/>
        </w:rPr>
        <w:t>Lighting:</w:t>
      </w:r>
      <w:r w:rsidR="004754F8" w:rsidRPr="004754F8">
        <w:rPr>
          <w:rFonts w:ascii="Times New Roman" w:hAnsi="Times New Roman" w:cs="Times New Roman"/>
          <w:sz w:val="28"/>
          <w:szCs w:val="28"/>
        </w:rPr>
        <w:t xml:space="preserve">The audit showed that </w:t>
      </w:r>
      <w:r w:rsidR="00FD717F">
        <w:rPr>
          <w:rFonts w:ascii="Times New Roman" w:hAnsi="Times New Roman" w:cs="Times New Roman"/>
          <w:sz w:val="28"/>
          <w:szCs w:val="28"/>
        </w:rPr>
        <w:t>many of the</w:t>
      </w:r>
      <w:r w:rsidR="005D741F">
        <w:rPr>
          <w:rFonts w:ascii="Times New Roman" w:hAnsi="Times New Roman" w:cs="Times New Roman"/>
          <w:sz w:val="28"/>
          <w:szCs w:val="28"/>
        </w:rPr>
        <w:t>College</w:t>
      </w:r>
      <w:r w:rsidR="00FD717F">
        <w:rPr>
          <w:rFonts w:ascii="Times New Roman" w:hAnsi="Times New Roman" w:cs="Times New Roman"/>
          <w:sz w:val="28"/>
          <w:szCs w:val="28"/>
        </w:rPr>
        <w:t>'s lighting fixtures were ineffective and outdated</w:t>
      </w:r>
      <w:r w:rsidR="004754F8" w:rsidRPr="004754F8">
        <w:rPr>
          <w:rFonts w:ascii="Times New Roman" w:hAnsi="Times New Roman" w:cs="Times New Roman"/>
          <w:sz w:val="28"/>
          <w:szCs w:val="28"/>
        </w:rPr>
        <w:t>. It is advised to use natural light whenever possible, add occupancy sensors, and swap out conventional light bulbs for energy-efficient LED ones.</w:t>
      </w:r>
    </w:p>
    <w:p w:rsidR="00BA6866" w:rsidRPr="00DD2603" w:rsidRDefault="00BA6866" w:rsidP="00BA6866">
      <w:pPr>
        <w:spacing w:after="0"/>
        <w:jc w:val="both"/>
        <w:rPr>
          <w:rFonts w:ascii="Times New Roman" w:hAnsi="Times New Roman" w:cs="Times New Roman"/>
          <w:b/>
          <w:sz w:val="20"/>
          <w:szCs w:val="20"/>
        </w:rPr>
      </w:pPr>
    </w:p>
    <w:p w:rsidR="00BA6866" w:rsidRPr="00A04A75" w:rsidRDefault="00C147DE" w:rsidP="00BA6866">
      <w:pPr>
        <w:spacing w:after="0"/>
        <w:jc w:val="both"/>
        <w:rPr>
          <w:rFonts w:ascii="Times New Roman" w:hAnsi="Times New Roman" w:cs="Times New Roman"/>
          <w:sz w:val="28"/>
          <w:szCs w:val="28"/>
        </w:rPr>
      </w:pPr>
      <w:r>
        <w:rPr>
          <w:rFonts w:ascii="Times New Roman" w:hAnsi="Times New Roman" w:cs="Times New Roman"/>
          <w:b/>
          <w:noProof/>
          <w:sz w:val="28"/>
          <w:szCs w:val="28"/>
          <w:lang w:val="en-US"/>
        </w:rPr>
        <w:drawing>
          <wp:anchor distT="0" distB="0" distL="114300" distR="114300" simplePos="0" relativeHeight="251673600" behindDoc="1" locked="0" layoutInCell="1" allowOverlap="1">
            <wp:simplePos x="0" y="0"/>
            <wp:positionH relativeFrom="column">
              <wp:posOffset>3760470</wp:posOffset>
            </wp:positionH>
            <wp:positionV relativeFrom="paragraph">
              <wp:posOffset>164465</wp:posOffset>
            </wp:positionV>
            <wp:extent cx="2722880" cy="1531620"/>
            <wp:effectExtent l="19050" t="0" r="1270" b="0"/>
            <wp:wrapTight wrapText="bothSides">
              <wp:wrapPolygon edited="0">
                <wp:start x="-151" y="0"/>
                <wp:lineTo x="-151" y="21224"/>
                <wp:lineTo x="21610" y="21224"/>
                <wp:lineTo x="21610" y="0"/>
                <wp:lineTo x="-151" y="0"/>
              </wp:wrapPolygon>
            </wp:wrapTight>
            <wp:docPr id="5" name="Picture 7" descr="What is an Energy Management System? - Navitas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an Energy Management System? - Navitas Solar"/>
                    <pic:cNvPicPr>
                      <a:picLocks noChangeAspect="1" noChangeArrowheads="1"/>
                    </pic:cNvPicPr>
                  </pic:nvPicPr>
                  <pic:blipFill>
                    <a:blip r:embed="rId17"/>
                    <a:srcRect/>
                    <a:stretch>
                      <a:fillRect/>
                    </a:stretch>
                  </pic:blipFill>
                  <pic:spPr bwMode="auto">
                    <a:xfrm>
                      <a:off x="0" y="0"/>
                      <a:ext cx="2722880" cy="1531620"/>
                    </a:xfrm>
                    <a:prstGeom prst="rect">
                      <a:avLst/>
                    </a:prstGeom>
                    <a:noFill/>
                    <a:ln w="9525">
                      <a:noFill/>
                      <a:miter lim="800000"/>
                      <a:headEnd/>
                      <a:tailEnd/>
                    </a:ln>
                  </pic:spPr>
                </pic:pic>
              </a:graphicData>
            </a:graphic>
          </wp:anchor>
        </w:drawing>
      </w:r>
      <w:r w:rsidR="00641480">
        <w:rPr>
          <w:rFonts w:ascii="Times New Roman" w:hAnsi="Times New Roman" w:cs="Times New Roman"/>
          <w:b/>
          <w:sz w:val="28"/>
          <w:szCs w:val="28"/>
        </w:rPr>
        <w:t xml:space="preserve">4.1.2. </w:t>
      </w:r>
      <w:r w:rsidR="00BA6866" w:rsidRPr="00A04A75">
        <w:rPr>
          <w:rFonts w:ascii="Times New Roman" w:hAnsi="Times New Roman" w:cs="Times New Roman"/>
          <w:b/>
          <w:sz w:val="28"/>
          <w:szCs w:val="28"/>
        </w:rPr>
        <w:t>Heating, Ventilation, and Air Conditioning (HVAC):</w:t>
      </w:r>
    </w:p>
    <w:p w:rsidR="00BA6866" w:rsidRDefault="004754F8" w:rsidP="00BA6866">
      <w:pPr>
        <w:spacing w:after="0"/>
        <w:jc w:val="both"/>
        <w:rPr>
          <w:rFonts w:ascii="Times New Roman" w:hAnsi="Times New Roman" w:cs="Times New Roman"/>
          <w:sz w:val="28"/>
          <w:szCs w:val="28"/>
        </w:rPr>
      </w:pPr>
      <w:r w:rsidRPr="004754F8">
        <w:rPr>
          <w:rFonts w:ascii="Times New Roman" w:hAnsi="Times New Roman" w:cs="Times New Roman"/>
          <w:sz w:val="28"/>
          <w:szCs w:val="28"/>
        </w:rPr>
        <w:t>The HVAC systems were discovered to be working less efficiently than necessary. Energy usage can be considerably decreased by switching to energy-efficient HVAC equipment, using programmable thermostats, and performing routine maintenance.</w:t>
      </w:r>
    </w:p>
    <w:p w:rsidR="004754F8" w:rsidRDefault="004754F8" w:rsidP="00BA6866">
      <w:pPr>
        <w:spacing w:after="0"/>
        <w:jc w:val="both"/>
        <w:rPr>
          <w:rFonts w:ascii="Times New Roman" w:hAnsi="Times New Roman" w:cs="Times New Roman"/>
          <w:sz w:val="28"/>
          <w:szCs w:val="28"/>
        </w:rPr>
      </w:pPr>
    </w:p>
    <w:p w:rsidR="00CA3940" w:rsidRDefault="00CA3940" w:rsidP="00CA3940">
      <w:pPr>
        <w:pStyle w:val="NormalWeb"/>
        <w:jc w:val="center"/>
      </w:pPr>
      <w:r>
        <w:rPr>
          <w:noProof/>
          <w:lang w:val="en-US" w:eastAsia="en-US"/>
        </w:rPr>
        <w:drawing>
          <wp:inline distT="0" distB="0" distL="0" distR="0">
            <wp:extent cx="4366260" cy="3424238"/>
            <wp:effectExtent l="0" t="476250" r="0" b="442912"/>
            <wp:docPr id="48" name="Picture 41" descr="C:\Users\admin\Downloads\fwd\IMG_20220224_10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wnloads\fwd\IMG_20220224_100839.jpg"/>
                    <pic:cNvPicPr>
                      <a:picLocks noChangeAspect="1" noChangeArrowheads="1"/>
                    </pic:cNvPicPr>
                  </pic:nvPicPr>
                  <pic:blipFill>
                    <a:blip r:embed="rId18" cstate="print"/>
                    <a:srcRect/>
                    <a:stretch>
                      <a:fillRect/>
                    </a:stretch>
                  </pic:blipFill>
                  <pic:spPr bwMode="auto">
                    <a:xfrm rot="5400000">
                      <a:off x="0" y="0"/>
                      <a:ext cx="4367871" cy="3425501"/>
                    </a:xfrm>
                    <a:prstGeom prst="rect">
                      <a:avLst/>
                    </a:prstGeom>
                    <a:noFill/>
                    <a:ln w="9525">
                      <a:noFill/>
                      <a:miter lim="800000"/>
                      <a:headEnd/>
                      <a:tailEnd/>
                    </a:ln>
                  </pic:spPr>
                </pic:pic>
              </a:graphicData>
            </a:graphic>
          </wp:inline>
        </w:drawing>
      </w:r>
    </w:p>
    <w:p w:rsidR="00A44285" w:rsidRDefault="00A44285" w:rsidP="00A44285">
      <w:pPr>
        <w:pStyle w:val="NormalWeb"/>
        <w:jc w:val="center"/>
      </w:pPr>
    </w:p>
    <w:p w:rsidR="00545E3A" w:rsidRDefault="0078726C" w:rsidP="00BA6866">
      <w:pPr>
        <w:spacing w:after="0"/>
        <w:jc w:val="both"/>
        <w:rPr>
          <w:rFonts w:ascii="Times New Roman" w:hAnsi="Times New Roman" w:cs="Times New Roman"/>
          <w:b/>
          <w:sz w:val="28"/>
          <w:szCs w:val="28"/>
        </w:rPr>
      </w:pPr>
      <w:r>
        <w:rPr>
          <w:rFonts w:ascii="Times New Roman" w:hAnsi="Times New Roman" w:cs="Times New Roman"/>
          <w:b/>
          <w:noProof/>
          <w:sz w:val="28"/>
          <w:szCs w:val="28"/>
          <w:lang w:val="en-US"/>
        </w:rPr>
        <w:lastRenderedPageBreak/>
        <w:drawing>
          <wp:anchor distT="0" distB="0" distL="114300" distR="114300" simplePos="0" relativeHeight="251688960" behindDoc="1" locked="0" layoutInCell="1" allowOverlap="1">
            <wp:simplePos x="0" y="0"/>
            <wp:positionH relativeFrom="column">
              <wp:posOffset>0</wp:posOffset>
            </wp:positionH>
            <wp:positionV relativeFrom="paragraph">
              <wp:posOffset>236220</wp:posOffset>
            </wp:positionV>
            <wp:extent cx="2876550" cy="1394460"/>
            <wp:effectExtent l="19050" t="0" r="0" b="0"/>
            <wp:wrapTight wrapText="bothSides">
              <wp:wrapPolygon edited="0">
                <wp:start x="-143" y="0"/>
                <wp:lineTo x="-143" y="21246"/>
                <wp:lineTo x="21600" y="21246"/>
                <wp:lineTo x="21600" y="0"/>
                <wp:lineTo x="-143" y="0"/>
              </wp:wrapPolygon>
            </wp:wrapTight>
            <wp:docPr id="15" name="Picture 2" descr="https://www.cityofirvine.org/sites/default/files/styles/large_feature_image/public/feature_images/energyimage.jpg?itok=HTHxQS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tyofirvine.org/sites/default/files/styles/large_feature_image/public/feature_images/energyimage.jpg?itok=HTHxQSW8"/>
                    <pic:cNvPicPr>
                      <a:picLocks noChangeAspect="1" noChangeArrowheads="1"/>
                    </pic:cNvPicPr>
                  </pic:nvPicPr>
                  <pic:blipFill>
                    <a:blip r:embed="rId19"/>
                    <a:srcRect/>
                    <a:stretch>
                      <a:fillRect/>
                    </a:stretch>
                  </pic:blipFill>
                  <pic:spPr bwMode="auto">
                    <a:xfrm>
                      <a:off x="0" y="0"/>
                      <a:ext cx="2876550" cy="1394460"/>
                    </a:xfrm>
                    <a:prstGeom prst="rect">
                      <a:avLst/>
                    </a:prstGeom>
                    <a:noFill/>
                    <a:ln w="9525">
                      <a:noFill/>
                      <a:miter lim="800000"/>
                      <a:headEnd/>
                      <a:tailEnd/>
                    </a:ln>
                  </pic:spPr>
                </pic:pic>
              </a:graphicData>
            </a:graphic>
          </wp:anchor>
        </w:drawing>
      </w:r>
      <w:r w:rsidR="00641480">
        <w:rPr>
          <w:rFonts w:ascii="Times New Roman" w:hAnsi="Times New Roman" w:cs="Times New Roman"/>
          <w:b/>
          <w:sz w:val="28"/>
          <w:szCs w:val="28"/>
        </w:rPr>
        <w:t xml:space="preserve">4.1.3. </w:t>
      </w:r>
      <w:r w:rsidR="00BA6866" w:rsidRPr="00A04A75">
        <w:rPr>
          <w:rFonts w:ascii="Times New Roman" w:hAnsi="Times New Roman" w:cs="Times New Roman"/>
          <w:b/>
          <w:sz w:val="28"/>
          <w:szCs w:val="28"/>
        </w:rPr>
        <w:t>Energy Awareness:</w:t>
      </w:r>
    </w:p>
    <w:p w:rsidR="00BA6866" w:rsidRPr="00545E3A" w:rsidRDefault="0078726C" w:rsidP="00BA6866">
      <w:pPr>
        <w:spacing w:after="0"/>
        <w:jc w:val="both"/>
        <w:rPr>
          <w:rFonts w:ascii="Times New Roman" w:hAnsi="Times New Roman" w:cs="Times New Roman"/>
          <w:b/>
          <w:sz w:val="28"/>
          <w:szCs w:val="28"/>
        </w:rPr>
      </w:pPr>
      <w:r w:rsidRPr="004754F8">
        <w:rPr>
          <w:rFonts w:ascii="Times New Roman" w:hAnsi="Times New Roman" w:cs="Times New Roman"/>
          <w:sz w:val="28"/>
          <w:szCs w:val="28"/>
        </w:rPr>
        <w:t xml:space="preserve"> </w:t>
      </w:r>
      <w:r w:rsidR="004754F8" w:rsidRPr="004754F8">
        <w:rPr>
          <w:rFonts w:ascii="Times New Roman" w:hAnsi="Times New Roman" w:cs="Times New Roman"/>
          <w:sz w:val="28"/>
          <w:szCs w:val="28"/>
        </w:rPr>
        <w:t>The</w:t>
      </w:r>
      <w:r w:rsidR="00CD3BE3">
        <w:rPr>
          <w:rFonts w:ascii="Times New Roman" w:hAnsi="Times New Roman" w:cs="Times New Roman"/>
          <w:sz w:val="28"/>
          <w:szCs w:val="28"/>
        </w:rPr>
        <w:t xml:space="preserve"> college</w:t>
      </w:r>
      <w:r w:rsidR="004754F8" w:rsidRPr="004754F8">
        <w:rPr>
          <w:rFonts w:ascii="Times New Roman" w:hAnsi="Times New Roman" w:cs="Times New Roman"/>
          <w:sz w:val="28"/>
          <w:szCs w:val="28"/>
        </w:rPr>
        <w:t xml:space="preserve"> should </w:t>
      </w:r>
      <w:r w:rsidR="00FD717F">
        <w:rPr>
          <w:rFonts w:ascii="Times New Roman" w:hAnsi="Times New Roman" w:cs="Times New Roman"/>
          <w:sz w:val="28"/>
          <w:szCs w:val="28"/>
        </w:rPr>
        <w:t>promote</w:t>
      </w:r>
      <w:r w:rsidR="004754F8" w:rsidRPr="004754F8">
        <w:rPr>
          <w:rFonts w:ascii="Times New Roman" w:hAnsi="Times New Roman" w:cs="Times New Roman"/>
          <w:sz w:val="28"/>
          <w:szCs w:val="28"/>
        </w:rPr>
        <w:t xml:space="preserve"> energy conservation practi</w:t>
      </w:r>
      <w:r w:rsidR="00FD717F">
        <w:rPr>
          <w:rFonts w:ascii="Times New Roman" w:hAnsi="Times New Roman" w:cs="Times New Roman"/>
          <w:sz w:val="28"/>
          <w:szCs w:val="28"/>
        </w:rPr>
        <w:t>c</w:t>
      </w:r>
      <w:r w:rsidR="004754F8" w:rsidRPr="004754F8">
        <w:rPr>
          <w:rFonts w:ascii="Times New Roman" w:hAnsi="Times New Roman" w:cs="Times New Roman"/>
          <w:sz w:val="28"/>
          <w:szCs w:val="28"/>
        </w:rPr>
        <w:t>es among employees and students. Campaigns, educational activities, and financial incentives for energy-saving projects can all help achieve this.</w:t>
      </w:r>
    </w:p>
    <w:p w:rsidR="00FD717F" w:rsidRDefault="00FD717F" w:rsidP="00BA6866">
      <w:pPr>
        <w:spacing w:after="0"/>
        <w:jc w:val="both"/>
        <w:rPr>
          <w:rFonts w:ascii="Times New Roman" w:hAnsi="Times New Roman" w:cs="Times New Roman"/>
          <w:sz w:val="28"/>
          <w:szCs w:val="28"/>
        </w:rPr>
      </w:pPr>
    </w:p>
    <w:p w:rsidR="004C5306" w:rsidRDefault="004C5306" w:rsidP="000266B3">
      <w:pPr>
        <w:spacing w:after="0"/>
        <w:jc w:val="center"/>
        <w:rPr>
          <w:rFonts w:ascii="Times New Roman" w:hAnsi="Times New Roman" w:cs="Times New Roman"/>
          <w:b/>
          <w:color w:val="0070C0"/>
          <w:sz w:val="28"/>
          <w:szCs w:val="28"/>
        </w:rPr>
      </w:pPr>
    </w:p>
    <w:tbl>
      <w:tblPr>
        <w:tblStyle w:val="TableGrid"/>
        <w:tblpPr w:leftFromText="180" w:rightFromText="180" w:vertAnchor="text" w:tblpXSpec="center" w:tblpY="1"/>
        <w:tblOverlap w:val="never"/>
        <w:tblW w:w="9889" w:type="dxa"/>
        <w:tblLook w:val="04A0"/>
      </w:tblPr>
      <w:tblGrid>
        <w:gridCol w:w="4686"/>
        <w:gridCol w:w="5203"/>
      </w:tblGrid>
      <w:tr w:rsidR="004C5306" w:rsidTr="004C5306">
        <w:trPr>
          <w:trHeight w:val="3818"/>
        </w:trPr>
        <w:tc>
          <w:tcPr>
            <w:tcW w:w="4686" w:type="dxa"/>
          </w:tcPr>
          <w:p w:rsidR="004C5306" w:rsidRPr="00F040AC" w:rsidRDefault="004C5306" w:rsidP="00B722D7">
            <w:pPr>
              <w:pStyle w:val="NormalWeb"/>
            </w:pPr>
            <w:r>
              <w:rPr>
                <w:noProof/>
                <w:lang w:val="en-US" w:eastAsia="en-US"/>
              </w:rPr>
              <w:drawing>
                <wp:inline distT="0" distB="0" distL="0" distR="0">
                  <wp:extent cx="2817283" cy="2267914"/>
                  <wp:effectExtent l="19050" t="0" r="2117" b="0"/>
                  <wp:docPr id="26" name="Picture 1" descr="E:\Backup F\Personal\College Audit\Mugberia Gangadhar Mahavidyalaya\WhatsApp Image 2025-01-08 at 9.05.57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 F\Personal\College Audit\Mugberia Gangadhar Mahavidyalaya\WhatsApp Image 2025-01-08 at 9.05.57 AM.jpg"/>
                          <pic:cNvPicPr>
                            <a:picLocks noChangeAspect="1" noChangeArrowheads="1"/>
                          </pic:cNvPicPr>
                        </pic:nvPicPr>
                        <pic:blipFill>
                          <a:blip r:embed="rId20"/>
                          <a:srcRect/>
                          <a:stretch>
                            <a:fillRect/>
                          </a:stretch>
                        </pic:blipFill>
                        <pic:spPr bwMode="auto">
                          <a:xfrm>
                            <a:off x="0" y="0"/>
                            <a:ext cx="2820021" cy="2270118"/>
                          </a:xfrm>
                          <a:prstGeom prst="rect">
                            <a:avLst/>
                          </a:prstGeom>
                          <a:noFill/>
                          <a:ln w="9525">
                            <a:noFill/>
                            <a:miter lim="800000"/>
                            <a:headEnd/>
                            <a:tailEnd/>
                          </a:ln>
                        </pic:spPr>
                      </pic:pic>
                    </a:graphicData>
                  </a:graphic>
                </wp:inline>
              </w:drawing>
            </w:r>
          </w:p>
        </w:tc>
        <w:tc>
          <w:tcPr>
            <w:tcW w:w="5203" w:type="dxa"/>
          </w:tcPr>
          <w:p w:rsidR="004C5306" w:rsidRPr="00E56933" w:rsidRDefault="004C5306" w:rsidP="00B722D7">
            <w:pPr>
              <w:pStyle w:val="NormalWeb"/>
            </w:pPr>
            <w:r>
              <w:rPr>
                <w:noProof/>
                <w:lang w:val="en-US" w:eastAsia="en-US"/>
              </w:rPr>
              <w:drawing>
                <wp:inline distT="0" distB="0" distL="0" distR="0">
                  <wp:extent cx="3035188" cy="2269067"/>
                  <wp:effectExtent l="19050" t="0" r="0" b="0"/>
                  <wp:docPr id="35" name="Picture 4" descr="E:\Backup F\Personal\College Audit\Mugberia Gangadhar Mahavidyalaya\WhatsApp Image 2025-01-08 at 9.05.59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ckup F\Personal\College Audit\Mugberia Gangadhar Mahavidyalaya\WhatsApp Image 2025-01-08 at 9.05.59 AM.jpg"/>
                          <pic:cNvPicPr>
                            <a:picLocks noChangeAspect="1" noChangeArrowheads="1"/>
                          </pic:cNvPicPr>
                        </pic:nvPicPr>
                        <pic:blipFill>
                          <a:blip r:embed="rId21"/>
                          <a:srcRect/>
                          <a:stretch>
                            <a:fillRect/>
                          </a:stretch>
                        </pic:blipFill>
                        <pic:spPr bwMode="auto">
                          <a:xfrm>
                            <a:off x="0" y="0"/>
                            <a:ext cx="3034938" cy="2268880"/>
                          </a:xfrm>
                          <a:prstGeom prst="rect">
                            <a:avLst/>
                          </a:prstGeom>
                          <a:noFill/>
                          <a:ln w="9525">
                            <a:noFill/>
                            <a:miter lim="800000"/>
                            <a:headEnd/>
                            <a:tailEnd/>
                          </a:ln>
                        </pic:spPr>
                      </pic:pic>
                    </a:graphicData>
                  </a:graphic>
                </wp:inline>
              </w:drawing>
            </w:r>
          </w:p>
        </w:tc>
      </w:tr>
      <w:tr w:rsidR="004C5306" w:rsidTr="004C5306">
        <w:tc>
          <w:tcPr>
            <w:tcW w:w="4686" w:type="dxa"/>
          </w:tcPr>
          <w:p w:rsidR="004C5306" w:rsidRPr="00575CA2" w:rsidRDefault="004C5306" w:rsidP="00B722D7">
            <w:pPr>
              <w:jc w:val="both"/>
              <w:rPr>
                <w:rFonts w:ascii="Times New Roman" w:hAnsi="Times New Roman" w:cs="Times New Roman"/>
                <w:b/>
                <w:bCs/>
                <w:sz w:val="28"/>
                <w:szCs w:val="28"/>
              </w:rPr>
            </w:pPr>
            <w:r w:rsidRPr="00575CA2">
              <w:rPr>
                <w:rFonts w:ascii="Times New Roman" w:hAnsi="Times New Roman" w:cs="Times New Roman"/>
                <w:b/>
                <w:bCs/>
                <w:sz w:val="28"/>
                <w:szCs w:val="28"/>
              </w:rPr>
              <w:t>LED Bulb</w:t>
            </w:r>
            <w:r>
              <w:rPr>
                <w:rFonts w:ascii="Times New Roman" w:hAnsi="Times New Roman" w:cs="Times New Roman"/>
                <w:b/>
                <w:bCs/>
                <w:sz w:val="28"/>
                <w:szCs w:val="28"/>
              </w:rPr>
              <w:t xml:space="preserve"> &amp; save energy</w:t>
            </w:r>
          </w:p>
        </w:tc>
        <w:tc>
          <w:tcPr>
            <w:tcW w:w="5203" w:type="dxa"/>
          </w:tcPr>
          <w:p w:rsidR="004C5306" w:rsidRPr="00575CA2" w:rsidRDefault="004C5306" w:rsidP="00B722D7">
            <w:pPr>
              <w:jc w:val="both"/>
              <w:rPr>
                <w:rFonts w:ascii="Times New Roman" w:hAnsi="Times New Roman" w:cs="Times New Roman"/>
                <w:b/>
                <w:bCs/>
                <w:sz w:val="28"/>
                <w:szCs w:val="28"/>
              </w:rPr>
            </w:pPr>
            <w:r w:rsidRPr="00575CA2">
              <w:rPr>
                <w:rFonts w:ascii="Times New Roman" w:hAnsi="Times New Roman" w:cs="Times New Roman"/>
                <w:b/>
                <w:bCs/>
                <w:sz w:val="28"/>
                <w:szCs w:val="28"/>
              </w:rPr>
              <w:t xml:space="preserve">Performing routine maintenance on electrical fans. The </w:t>
            </w:r>
            <w:r>
              <w:rPr>
                <w:rFonts w:ascii="Times New Roman" w:hAnsi="Times New Roman" w:cs="Times New Roman"/>
                <w:b/>
                <w:bCs/>
                <w:sz w:val="28"/>
                <w:szCs w:val="28"/>
              </w:rPr>
              <w:t>accumulation of dust and debris can hinder the fan's performance</w:t>
            </w:r>
            <w:r w:rsidRPr="00575CA2">
              <w:rPr>
                <w:rFonts w:ascii="Times New Roman" w:hAnsi="Times New Roman" w:cs="Times New Roman"/>
                <w:b/>
                <w:bCs/>
                <w:sz w:val="28"/>
                <w:szCs w:val="28"/>
              </w:rPr>
              <w:t xml:space="preserve">. Regular cleaning of the grilles, blades, and </w:t>
            </w:r>
            <w:r>
              <w:rPr>
                <w:rFonts w:ascii="Times New Roman" w:hAnsi="Times New Roman" w:cs="Times New Roman"/>
                <w:b/>
                <w:bCs/>
                <w:sz w:val="28"/>
                <w:szCs w:val="28"/>
              </w:rPr>
              <w:t>motor housing</w:t>
            </w:r>
            <w:r w:rsidRPr="00575CA2">
              <w:rPr>
                <w:rFonts w:ascii="Times New Roman" w:hAnsi="Times New Roman" w:cs="Times New Roman"/>
                <w:b/>
                <w:bCs/>
                <w:sz w:val="28"/>
                <w:szCs w:val="28"/>
              </w:rPr>
              <w:t xml:space="preserve"> is necessary to maintain optimal operation</w:t>
            </w:r>
            <w:r>
              <w:rPr>
                <w:rFonts w:ascii="Times New Roman" w:hAnsi="Times New Roman" w:cs="Times New Roman"/>
                <w:b/>
                <w:bCs/>
                <w:sz w:val="28"/>
                <w:szCs w:val="28"/>
              </w:rPr>
              <w:t>,</w:t>
            </w:r>
            <w:r w:rsidRPr="00575CA2">
              <w:rPr>
                <w:rFonts w:ascii="Times New Roman" w:hAnsi="Times New Roman" w:cs="Times New Roman"/>
                <w:b/>
                <w:bCs/>
                <w:sz w:val="28"/>
                <w:szCs w:val="28"/>
              </w:rPr>
              <w:t xml:space="preserve"> ensure smooth airflow</w:t>
            </w:r>
            <w:r>
              <w:rPr>
                <w:rFonts w:ascii="Times New Roman" w:hAnsi="Times New Roman" w:cs="Times New Roman"/>
                <w:b/>
                <w:bCs/>
                <w:sz w:val="28"/>
                <w:szCs w:val="28"/>
              </w:rPr>
              <w:t>&amp; save energy</w:t>
            </w:r>
            <w:r w:rsidRPr="00575CA2">
              <w:rPr>
                <w:rFonts w:ascii="Times New Roman" w:hAnsi="Times New Roman" w:cs="Times New Roman"/>
                <w:b/>
                <w:bCs/>
                <w:sz w:val="28"/>
                <w:szCs w:val="28"/>
              </w:rPr>
              <w:t xml:space="preserve">. </w:t>
            </w:r>
          </w:p>
        </w:tc>
      </w:tr>
    </w:tbl>
    <w:p w:rsidR="004C5306" w:rsidRDefault="004C5306" w:rsidP="000266B3">
      <w:pPr>
        <w:spacing w:after="0"/>
        <w:jc w:val="center"/>
        <w:rPr>
          <w:rFonts w:ascii="Times New Roman" w:hAnsi="Times New Roman" w:cs="Times New Roman"/>
          <w:b/>
          <w:color w:val="0070C0"/>
          <w:sz w:val="28"/>
          <w:szCs w:val="28"/>
        </w:rPr>
      </w:pPr>
    </w:p>
    <w:p w:rsidR="00BA6866" w:rsidRPr="006A4E4F" w:rsidRDefault="00641480" w:rsidP="00BA6866">
      <w:pPr>
        <w:spacing w:after="0"/>
        <w:jc w:val="both"/>
        <w:rPr>
          <w:rFonts w:ascii="Times New Roman" w:hAnsi="Times New Roman" w:cs="Times New Roman"/>
          <w:b/>
          <w:color w:val="0070C0"/>
          <w:sz w:val="28"/>
          <w:szCs w:val="28"/>
        </w:rPr>
      </w:pPr>
      <w:r w:rsidRPr="006A4E4F">
        <w:rPr>
          <w:rFonts w:ascii="Times New Roman" w:hAnsi="Times New Roman" w:cs="Times New Roman"/>
          <w:b/>
          <w:color w:val="0070C0"/>
          <w:sz w:val="28"/>
          <w:szCs w:val="28"/>
        </w:rPr>
        <w:t xml:space="preserve">4.2. </w:t>
      </w:r>
      <w:r w:rsidR="00BA6866" w:rsidRPr="006A4E4F">
        <w:rPr>
          <w:rFonts w:ascii="Times New Roman" w:hAnsi="Times New Roman" w:cs="Times New Roman"/>
          <w:b/>
          <w:color w:val="0070C0"/>
          <w:sz w:val="28"/>
          <w:szCs w:val="28"/>
        </w:rPr>
        <w:t>Waste Management:</w:t>
      </w:r>
    </w:p>
    <w:p w:rsidR="00E03B32" w:rsidRDefault="00CA3940" w:rsidP="00BA6866">
      <w:pPr>
        <w:spacing w:after="0"/>
        <w:jc w:val="both"/>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91008" behindDoc="1" locked="0" layoutInCell="1" allowOverlap="1">
            <wp:simplePos x="0" y="0"/>
            <wp:positionH relativeFrom="column">
              <wp:posOffset>-72390</wp:posOffset>
            </wp:positionH>
            <wp:positionV relativeFrom="paragraph">
              <wp:posOffset>175895</wp:posOffset>
            </wp:positionV>
            <wp:extent cx="1692910" cy="1866900"/>
            <wp:effectExtent l="19050" t="0" r="2540" b="0"/>
            <wp:wrapTight wrapText="bothSides">
              <wp:wrapPolygon edited="0">
                <wp:start x="-243" y="0"/>
                <wp:lineTo x="-243" y="21380"/>
                <wp:lineTo x="21632" y="21380"/>
                <wp:lineTo x="21632" y="0"/>
                <wp:lineTo x="-243" y="0"/>
              </wp:wrapPolygon>
            </wp:wrapTight>
            <wp:docPr id="38" name="Picture 4" descr="Go Green : Waste Management: Buy Go Green : Waste Management by Om Books  Editorial Team at Low Price in India |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 Green : Waste Management: Buy Go Green : Waste Management by Om Books  Editorial Team at Low Price in India | Flipkart.com"/>
                    <pic:cNvPicPr>
                      <a:picLocks noChangeAspect="1" noChangeArrowheads="1"/>
                    </pic:cNvPicPr>
                  </pic:nvPicPr>
                  <pic:blipFill>
                    <a:blip r:embed="rId22" cstate="print"/>
                    <a:srcRect/>
                    <a:stretch>
                      <a:fillRect/>
                    </a:stretch>
                  </pic:blipFill>
                  <pic:spPr bwMode="auto">
                    <a:xfrm>
                      <a:off x="0" y="0"/>
                      <a:ext cx="1692910" cy="1866900"/>
                    </a:xfrm>
                    <a:prstGeom prst="rect">
                      <a:avLst/>
                    </a:prstGeom>
                    <a:noFill/>
                    <a:ln w="9525">
                      <a:noFill/>
                      <a:miter lim="800000"/>
                      <a:headEnd/>
                      <a:tailEnd/>
                    </a:ln>
                  </pic:spPr>
                </pic:pic>
              </a:graphicData>
            </a:graphic>
          </wp:anchor>
        </w:drawing>
      </w:r>
    </w:p>
    <w:p w:rsidR="00BA6866" w:rsidRPr="00A04A75" w:rsidRDefault="0078726C" w:rsidP="00BA6866">
      <w:pPr>
        <w:spacing w:after="0"/>
        <w:jc w:val="both"/>
        <w:rPr>
          <w:rFonts w:ascii="Times New Roman" w:hAnsi="Times New Roman" w:cs="Times New Roman"/>
          <w:b/>
          <w:sz w:val="28"/>
          <w:szCs w:val="28"/>
        </w:rPr>
      </w:pPr>
      <w:r w:rsidRPr="0078726C">
        <w:rPr>
          <w:rFonts w:ascii="Times New Roman" w:hAnsi="Times New Roman" w:cs="Times New Roman"/>
          <w:b/>
          <w:sz w:val="28"/>
          <w:szCs w:val="28"/>
        </w:rPr>
        <w:t xml:space="preserve"> </w:t>
      </w:r>
      <w:r w:rsidR="00641480">
        <w:rPr>
          <w:rFonts w:ascii="Times New Roman" w:hAnsi="Times New Roman" w:cs="Times New Roman"/>
          <w:b/>
          <w:sz w:val="28"/>
          <w:szCs w:val="28"/>
        </w:rPr>
        <w:t xml:space="preserve">4.2.1. </w:t>
      </w:r>
      <w:r w:rsidR="00BA6866" w:rsidRPr="00A04A75">
        <w:rPr>
          <w:rFonts w:ascii="Times New Roman" w:hAnsi="Times New Roman" w:cs="Times New Roman"/>
          <w:b/>
          <w:sz w:val="28"/>
          <w:szCs w:val="28"/>
        </w:rPr>
        <w:t>Recycling:</w:t>
      </w:r>
      <w:r w:rsidR="0093277A">
        <w:rPr>
          <w:rFonts w:ascii="Times New Roman" w:hAnsi="Times New Roman" w:cs="Times New Roman"/>
          <w:b/>
          <w:sz w:val="28"/>
          <w:szCs w:val="28"/>
        </w:rPr>
        <w:t xml:space="preserve"> </w:t>
      </w:r>
      <w:r w:rsidR="004754F8" w:rsidRPr="004754F8">
        <w:rPr>
          <w:rFonts w:ascii="Times New Roman" w:hAnsi="Times New Roman" w:cs="Times New Roman"/>
          <w:sz w:val="28"/>
          <w:szCs w:val="28"/>
        </w:rPr>
        <w:t xml:space="preserve">Although there were recycling containers all across the campus, the audit showed that there was a lack of effective separation and information about recyclable products. Increased recycling rates can be achieved by upgrading signage, giving clear instructions and </w:t>
      </w:r>
      <w:r w:rsidR="00436709">
        <w:rPr>
          <w:rFonts w:ascii="Times New Roman" w:hAnsi="Times New Roman" w:cs="Times New Roman"/>
          <w:sz w:val="28"/>
          <w:szCs w:val="28"/>
        </w:rPr>
        <w:t>implementing</w:t>
      </w:r>
      <w:r w:rsidR="004754F8" w:rsidRPr="004754F8">
        <w:rPr>
          <w:rFonts w:ascii="Times New Roman" w:hAnsi="Times New Roman" w:cs="Times New Roman"/>
          <w:sz w:val="28"/>
          <w:szCs w:val="28"/>
        </w:rPr>
        <w:t xml:space="preserve"> a comprehensive recycling education programme.</w:t>
      </w:r>
    </w:p>
    <w:p w:rsidR="00BA6866" w:rsidRDefault="00641480" w:rsidP="0093277A">
      <w:pPr>
        <w:spacing w:after="0"/>
        <w:ind w:right="-236"/>
        <w:jc w:val="both"/>
        <w:rPr>
          <w:rFonts w:ascii="Times New Roman" w:hAnsi="Times New Roman" w:cs="Times New Roman"/>
          <w:sz w:val="28"/>
          <w:szCs w:val="28"/>
        </w:rPr>
      </w:pPr>
      <w:r>
        <w:rPr>
          <w:rFonts w:ascii="Times New Roman" w:hAnsi="Times New Roman" w:cs="Times New Roman"/>
          <w:b/>
          <w:sz w:val="28"/>
          <w:szCs w:val="28"/>
        </w:rPr>
        <w:lastRenderedPageBreak/>
        <w:t xml:space="preserve">4.2.2. </w:t>
      </w:r>
      <w:r w:rsidR="00BA6866" w:rsidRPr="00A04A75">
        <w:rPr>
          <w:rFonts w:ascii="Times New Roman" w:hAnsi="Times New Roman" w:cs="Times New Roman"/>
          <w:b/>
          <w:sz w:val="28"/>
          <w:szCs w:val="28"/>
        </w:rPr>
        <w:t>Composting:</w:t>
      </w:r>
      <w:r w:rsidR="0093277A">
        <w:rPr>
          <w:rFonts w:ascii="Times New Roman" w:hAnsi="Times New Roman" w:cs="Times New Roman"/>
          <w:b/>
          <w:sz w:val="28"/>
          <w:szCs w:val="28"/>
        </w:rPr>
        <w:t xml:space="preserve"> </w:t>
      </w:r>
      <w:r w:rsidR="004754F8" w:rsidRPr="004754F8">
        <w:rPr>
          <w:rFonts w:ascii="Times New Roman" w:hAnsi="Times New Roman" w:cs="Times New Roman"/>
          <w:sz w:val="28"/>
          <w:szCs w:val="28"/>
        </w:rPr>
        <w:t xml:space="preserve">The institution </w:t>
      </w:r>
      <w:r w:rsidR="004754F8">
        <w:rPr>
          <w:rFonts w:ascii="Times New Roman" w:hAnsi="Times New Roman" w:cs="Times New Roman"/>
          <w:sz w:val="28"/>
          <w:szCs w:val="28"/>
        </w:rPr>
        <w:t>can</w:t>
      </w:r>
      <w:r w:rsidR="004754F8" w:rsidRPr="004754F8">
        <w:rPr>
          <w:rFonts w:ascii="Times New Roman" w:hAnsi="Times New Roman" w:cs="Times New Roman"/>
          <w:sz w:val="28"/>
          <w:szCs w:val="28"/>
        </w:rPr>
        <w:t xml:space="preserve"> set up a composting system to handle the organic waste produced by </w:t>
      </w:r>
      <w:r w:rsidR="00436709">
        <w:rPr>
          <w:rFonts w:ascii="Times New Roman" w:hAnsi="Times New Roman" w:cs="Times New Roman"/>
          <w:sz w:val="28"/>
          <w:szCs w:val="28"/>
        </w:rPr>
        <w:t>Hostel members (Boys &amp; Girls Hostel)</w:t>
      </w:r>
      <w:r w:rsidR="004754F8" w:rsidRPr="004754F8">
        <w:rPr>
          <w:rFonts w:ascii="Times New Roman" w:hAnsi="Times New Roman" w:cs="Times New Roman"/>
          <w:sz w:val="28"/>
          <w:szCs w:val="28"/>
        </w:rPr>
        <w:t xml:space="preserve">. Composting can help </w:t>
      </w:r>
      <w:r w:rsidR="004754F8">
        <w:rPr>
          <w:rFonts w:ascii="Times New Roman" w:hAnsi="Times New Roman" w:cs="Times New Roman"/>
          <w:sz w:val="28"/>
          <w:szCs w:val="28"/>
        </w:rPr>
        <w:t>drastically reduce the quantity of garbage</w:t>
      </w:r>
      <w:r w:rsidR="004754F8" w:rsidRPr="004754F8">
        <w:rPr>
          <w:rFonts w:ascii="Times New Roman" w:hAnsi="Times New Roman" w:cs="Times New Roman"/>
          <w:sz w:val="28"/>
          <w:szCs w:val="28"/>
        </w:rPr>
        <w:t xml:space="preserve"> dumped in landfills while also producing beneficial compost for campus landscaping and gardening.</w:t>
      </w:r>
    </w:p>
    <w:p w:rsidR="00CA3940" w:rsidRDefault="00CA3940" w:rsidP="0093277A">
      <w:pPr>
        <w:spacing w:after="0"/>
        <w:ind w:right="-236"/>
        <w:jc w:val="both"/>
        <w:rPr>
          <w:rFonts w:ascii="Times New Roman" w:hAnsi="Times New Roman" w:cs="Times New Roman"/>
          <w:sz w:val="28"/>
          <w:szCs w:val="28"/>
        </w:rPr>
      </w:pPr>
    </w:p>
    <w:p w:rsidR="00CA3940" w:rsidRDefault="0078726C" w:rsidP="00CA3940">
      <w:pPr>
        <w:pStyle w:val="NormalWeb"/>
      </w:pPr>
      <w:r>
        <w:rPr>
          <w:noProof/>
          <w:lang w:val="en-US" w:eastAsia="en-US"/>
        </w:rPr>
        <w:drawing>
          <wp:inline distT="0" distB="0" distL="0" distR="0">
            <wp:extent cx="1855470" cy="2956560"/>
            <wp:effectExtent l="19050" t="0" r="0" b="0"/>
            <wp:docPr id="39" name="Picture 7" descr="E:\Backup F\Personal\College Audit\Mugberia Gangadhar Mahavidyalaya\WhatsApp Image 2025-01-08 at 9.05.53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ckup F\Personal\College Audit\Mugberia Gangadhar Mahavidyalaya\WhatsApp Image 2025-01-08 at 9.05.53 AM.jpg"/>
                    <pic:cNvPicPr>
                      <a:picLocks noChangeAspect="1" noChangeArrowheads="1"/>
                    </pic:cNvPicPr>
                  </pic:nvPicPr>
                  <pic:blipFill>
                    <a:blip r:embed="rId23"/>
                    <a:srcRect/>
                    <a:stretch>
                      <a:fillRect/>
                    </a:stretch>
                  </pic:blipFill>
                  <pic:spPr bwMode="auto">
                    <a:xfrm>
                      <a:off x="0" y="0"/>
                      <a:ext cx="1860245" cy="2964169"/>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1832610" cy="2872155"/>
            <wp:effectExtent l="19050" t="0" r="0" b="0"/>
            <wp:docPr id="40" name="Picture 10" descr="E:\Backup F\Personal\College Audit\Mugberia Gangadhar Mahavidyalaya\WhatsApp Image 2025-01-08 at 9.05.5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ckup F\Personal\College Audit\Mugberia Gangadhar Mahavidyalaya\WhatsApp Image 2025-01-08 at 9.05.55 AM.jpg"/>
                    <pic:cNvPicPr>
                      <a:picLocks noChangeAspect="1" noChangeArrowheads="1"/>
                    </pic:cNvPicPr>
                  </pic:nvPicPr>
                  <pic:blipFill>
                    <a:blip r:embed="rId24"/>
                    <a:srcRect/>
                    <a:stretch>
                      <a:fillRect/>
                    </a:stretch>
                  </pic:blipFill>
                  <pic:spPr bwMode="auto">
                    <a:xfrm>
                      <a:off x="0" y="0"/>
                      <a:ext cx="1832610" cy="2872155"/>
                    </a:xfrm>
                    <a:prstGeom prst="rect">
                      <a:avLst/>
                    </a:prstGeom>
                    <a:noFill/>
                    <a:ln w="9525">
                      <a:noFill/>
                      <a:miter lim="800000"/>
                      <a:headEnd/>
                      <a:tailEnd/>
                    </a:ln>
                  </pic:spPr>
                </pic:pic>
              </a:graphicData>
            </a:graphic>
          </wp:inline>
        </w:drawing>
      </w:r>
      <w:r w:rsidR="00CA3940" w:rsidRPr="00CA3940">
        <w:t xml:space="preserve"> </w:t>
      </w:r>
      <w:r w:rsidR="00CA3940">
        <w:rPr>
          <w:noProof/>
          <w:lang w:val="en-US" w:eastAsia="en-US"/>
        </w:rPr>
        <w:drawing>
          <wp:inline distT="0" distB="0" distL="0" distR="0">
            <wp:extent cx="2251710" cy="2871812"/>
            <wp:effectExtent l="19050" t="0" r="0" b="0"/>
            <wp:docPr id="49" name="Picture 44" descr="C:\Users\admin\Downloads\fwd\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wnloads\fwd\Picture4.jpg"/>
                    <pic:cNvPicPr>
                      <a:picLocks noChangeAspect="1" noChangeArrowheads="1"/>
                    </pic:cNvPicPr>
                  </pic:nvPicPr>
                  <pic:blipFill>
                    <a:blip r:embed="rId25"/>
                    <a:srcRect/>
                    <a:stretch>
                      <a:fillRect/>
                    </a:stretch>
                  </pic:blipFill>
                  <pic:spPr bwMode="auto">
                    <a:xfrm>
                      <a:off x="0" y="0"/>
                      <a:ext cx="2252825" cy="2873234"/>
                    </a:xfrm>
                    <a:prstGeom prst="rect">
                      <a:avLst/>
                    </a:prstGeom>
                    <a:noFill/>
                    <a:ln w="9525">
                      <a:noFill/>
                      <a:miter lim="800000"/>
                      <a:headEnd/>
                      <a:tailEnd/>
                    </a:ln>
                  </pic:spPr>
                </pic:pic>
              </a:graphicData>
            </a:graphic>
          </wp:inline>
        </w:drawing>
      </w:r>
    </w:p>
    <w:p w:rsidR="00CA3940" w:rsidRDefault="00CA3940" w:rsidP="00BA6866">
      <w:pPr>
        <w:spacing w:after="0"/>
        <w:jc w:val="both"/>
        <w:rPr>
          <w:rFonts w:ascii="Times New Roman" w:hAnsi="Times New Roman" w:cs="Times New Roman"/>
          <w:b/>
          <w:bCs/>
          <w:sz w:val="28"/>
          <w:szCs w:val="28"/>
        </w:rPr>
      </w:pPr>
    </w:p>
    <w:p w:rsidR="00D22404" w:rsidRPr="000649D6" w:rsidRDefault="00D22404" w:rsidP="00BA6866">
      <w:pPr>
        <w:spacing w:after="0"/>
        <w:jc w:val="both"/>
        <w:rPr>
          <w:rFonts w:ascii="Times New Roman" w:hAnsi="Times New Roman" w:cs="Times New Roman"/>
          <w:sz w:val="28"/>
          <w:szCs w:val="28"/>
        </w:rPr>
      </w:pPr>
      <w:r w:rsidRPr="000649D6">
        <w:rPr>
          <w:rFonts w:ascii="Times New Roman" w:hAnsi="Times New Roman" w:cs="Times New Roman"/>
          <w:b/>
          <w:bCs/>
          <w:sz w:val="28"/>
          <w:szCs w:val="28"/>
        </w:rPr>
        <w:t>Table: Different types of waste generated in the</w:t>
      </w:r>
      <w:r w:rsidR="0078726C">
        <w:rPr>
          <w:rFonts w:ascii="Times New Roman" w:hAnsi="Times New Roman" w:cs="Times New Roman"/>
          <w:b/>
          <w:bCs/>
          <w:sz w:val="28"/>
          <w:szCs w:val="28"/>
        </w:rPr>
        <w:t xml:space="preserve"> </w:t>
      </w:r>
      <w:r w:rsidR="005D741F">
        <w:rPr>
          <w:rFonts w:ascii="Times New Roman" w:hAnsi="Times New Roman" w:cs="Times New Roman"/>
          <w:b/>
          <w:bCs/>
          <w:sz w:val="28"/>
          <w:szCs w:val="28"/>
        </w:rPr>
        <w:t>College</w:t>
      </w:r>
      <w:r w:rsidRPr="000649D6">
        <w:rPr>
          <w:rFonts w:ascii="Times New Roman" w:hAnsi="Times New Roman" w:cs="Times New Roman"/>
          <w:b/>
          <w:bCs/>
          <w:sz w:val="28"/>
          <w:szCs w:val="28"/>
        </w:rPr>
        <w:t xml:space="preserve"> and their disposal</w:t>
      </w:r>
    </w:p>
    <w:tbl>
      <w:tblPr>
        <w:tblStyle w:val="TableGrid"/>
        <w:tblW w:w="0" w:type="auto"/>
        <w:jc w:val="center"/>
        <w:tblInd w:w="-80" w:type="dxa"/>
        <w:tblLook w:val="04A0"/>
      </w:tblPr>
      <w:tblGrid>
        <w:gridCol w:w="3160"/>
        <w:gridCol w:w="3081"/>
        <w:gridCol w:w="3358"/>
      </w:tblGrid>
      <w:tr w:rsidR="00D22404" w:rsidRPr="000649D6" w:rsidTr="00CA3940">
        <w:trPr>
          <w:jc w:val="center"/>
        </w:trPr>
        <w:tc>
          <w:tcPr>
            <w:tcW w:w="3160" w:type="dxa"/>
          </w:tcPr>
          <w:p w:rsidR="00D22404" w:rsidRPr="000649D6" w:rsidRDefault="00D22404" w:rsidP="00D22404">
            <w:pPr>
              <w:pStyle w:val="Default"/>
              <w:jc w:val="both"/>
              <w:rPr>
                <w:sz w:val="28"/>
                <w:szCs w:val="28"/>
              </w:rPr>
            </w:pPr>
            <w:r w:rsidRPr="000649D6">
              <w:rPr>
                <w:sz w:val="28"/>
                <w:szCs w:val="28"/>
              </w:rPr>
              <w:t xml:space="preserve">Types of waste </w:t>
            </w:r>
          </w:p>
        </w:tc>
        <w:tc>
          <w:tcPr>
            <w:tcW w:w="3081" w:type="dxa"/>
          </w:tcPr>
          <w:p w:rsidR="00D22404" w:rsidRPr="000649D6" w:rsidRDefault="00D22404" w:rsidP="00D22404">
            <w:pPr>
              <w:pStyle w:val="Default"/>
              <w:jc w:val="both"/>
              <w:rPr>
                <w:sz w:val="28"/>
                <w:szCs w:val="28"/>
              </w:rPr>
            </w:pPr>
            <w:r w:rsidRPr="000649D6">
              <w:rPr>
                <w:sz w:val="28"/>
                <w:szCs w:val="28"/>
              </w:rPr>
              <w:t xml:space="preserve">Particulars </w:t>
            </w:r>
          </w:p>
        </w:tc>
        <w:tc>
          <w:tcPr>
            <w:tcW w:w="3358" w:type="dxa"/>
          </w:tcPr>
          <w:p w:rsidR="00D22404" w:rsidRPr="000649D6" w:rsidRDefault="00D22404" w:rsidP="00D22404">
            <w:pPr>
              <w:pStyle w:val="Default"/>
              <w:jc w:val="both"/>
              <w:rPr>
                <w:sz w:val="28"/>
                <w:szCs w:val="28"/>
              </w:rPr>
            </w:pPr>
            <w:r w:rsidRPr="000649D6">
              <w:rPr>
                <w:sz w:val="28"/>
                <w:szCs w:val="28"/>
              </w:rPr>
              <w:t xml:space="preserve">Disposal method </w:t>
            </w:r>
          </w:p>
        </w:tc>
      </w:tr>
      <w:tr w:rsidR="00D22404" w:rsidRPr="000649D6" w:rsidTr="00CA3940">
        <w:trPr>
          <w:jc w:val="center"/>
        </w:trPr>
        <w:tc>
          <w:tcPr>
            <w:tcW w:w="3160" w:type="dxa"/>
          </w:tcPr>
          <w:p w:rsidR="00D22404" w:rsidRPr="000649D6" w:rsidRDefault="00D22404" w:rsidP="00D22404">
            <w:pPr>
              <w:pStyle w:val="Default"/>
              <w:jc w:val="both"/>
              <w:rPr>
                <w:sz w:val="28"/>
                <w:szCs w:val="28"/>
              </w:rPr>
            </w:pPr>
            <w:r w:rsidRPr="000649D6">
              <w:rPr>
                <w:sz w:val="28"/>
                <w:szCs w:val="28"/>
              </w:rPr>
              <w:t>E-Waste</w:t>
            </w:r>
          </w:p>
          <w:p w:rsidR="00D22404" w:rsidRPr="000649D6" w:rsidRDefault="00D22404" w:rsidP="00BA6866">
            <w:pPr>
              <w:jc w:val="both"/>
              <w:rPr>
                <w:rFonts w:ascii="Times New Roman" w:hAnsi="Times New Roman" w:cs="Times New Roman"/>
                <w:sz w:val="28"/>
                <w:szCs w:val="28"/>
              </w:rPr>
            </w:pPr>
          </w:p>
        </w:tc>
        <w:tc>
          <w:tcPr>
            <w:tcW w:w="3081" w:type="dxa"/>
          </w:tcPr>
          <w:p w:rsidR="00D22404" w:rsidRPr="000649D6" w:rsidRDefault="00D22404" w:rsidP="00D22404">
            <w:pPr>
              <w:pStyle w:val="Default"/>
              <w:jc w:val="both"/>
              <w:rPr>
                <w:sz w:val="28"/>
                <w:szCs w:val="28"/>
              </w:rPr>
            </w:pPr>
            <w:r w:rsidRPr="000649D6">
              <w:rPr>
                <w:sz w:val="28"/>
                <w:szCs w:val="28"/>
              </w:rPr>
              <w:t xml:space="preserve">Computers, electrical and electronic parts </w:t>
            </w:r>
          </w:p>
          <w:p w:rsidR="00D22404" w:rsidRPr="000649D6" w:rsidRDefault="00D22404" w:rsidP="00BA6866">
            <w:pPr>
              <w:jc w:val="both"/>
              <w:rPr>
                <w:rFonts w:ascii="Times New Roman" w:hAnsi="Times New Roman" w:cs="Times New Roman"/>
                <w:sz w:val="28"/>
                <w:szCs w:val="28"/>
              </w:rPr>
            </w:pPr>
          </w:p>
        </w:tc>
        <w:tc>
          <w:tcPr>
            <w:tcW w:w="3358" w:type="dxa"/>
          </w:tcPr>
          <w:p w:rsidR="00D22404" w:rsidRPr="000649D6" w:rsidRDefault="00511716" w:rsidP="00CA3940">
            <w:pPr>
              <w:jc w:val="both"/>
              <w:rPr>
                <w:rFonts w:ascii="Times New Roman" w:hAnsi="Times New Roman" w:cs="Times New Roman"/>
                <w:sz w:val="28"/>
                <w:szCs w:val="28"/>
              </w:rPr>
            </w:pPr>
            <w:r w:rsidRPr="000649D6">
              <w:rPr>
                <w:rFonts w:ascii="Times New Roman" w:hAnsi="Times New Roman" w:cs="Times New Roman"/>
                <w:color w:val="000000"/>
                <w:sz w:val="28"/>
                <w:szCs w:val="28"/>
              </w:rPr>
              <w:t>Stor</w:t>
            </w:r>
            <w:r w:rsidR="00CA3940">
              <w:rPr>
                <w:rFonts w:ascii="Times New Roman" w:hAnsi="Times New Roman" w:cs="Times New Roman"/>
                <w:color w:val="000000"/>
                <w:sz w:val="28"/>
                <w:szCs w:val="28"/>
              </w:rPr>
              <w:t xml:space="preserve">e these in a separate tank, and </w:t>
            </w:r>
            <w:r w:rsidRPr="000649D6">
              <w:rPr>
                <w:rFonts w:ascii="Times New Roman" w:hAnsi="Times New Roman" w:cs="Times New Roman"/>
                <w:color w:val="000000"/>
                <w:sz w:val="28"/>
                <w:szCs w:val="28"/>
              </w:rPr>
              <w:t xml:space="preserve">sell them directly after a certain amount of time. </w:t>
            </w:r>
          </w:p>
        </w:tc>
      </w:tr>
      <w:tr w:rsidR="00D22404" w:rsidRPr="000649D6" w:rsidTr="00CA3940">
        <w:trPr>
          <w:jc w:val="center"/>
        </w:trPr>
        <w:tc>
          <w:tcPr>
            <w:tcW w:w="3160" w:type="dxa"/>
          </w:tcPr>
          <w:p w:rsidR="00D22404" w:rsidRPr="000649D6" w:rsidRDefault="00D22404" w:rsidP="00D22404">
            <w:pPr>
              <w:pStyle w:val="Default"/>
              <w:jc w:val="both"/>
              <w:rPr>
                <w:sz w:val="28"/>
                <w:szCs w:val="28"/>
              </w:rPr>
            </w:pPr>
            <w:r w:rsidRPr="000649D6">
              <w:rPr>
                <w:sz w:val="28"/>
                <w:szCs w:val="28"/>
              </w:rPr>
              <w:t xml:space="preserve">Plastic waste </w:t>
            </w:r>
          </w:p>
        </w:tc>
        <w:tc>
          <w:tcPr>
            <w:tcW w:w="3081" w:type="dxa"/>
          </w:tcPr>
          <w:p w:rsidR="00D22404" w:rsidRPr="000649D6" w:rsidRDefault="00D22404" w:rsidP="00D22404">
            <w:pPr>
              <w:pStyle w:val="Default"/>
              <w:jc w:val="both"/>
              <w:rPr>
                <w:sz w:val="28"/>
                <w:szCs w:val="28"/>
              </w:rPr>
            </w:pPr>
            <w:r w:rsidRPr="000649D6">
              <w:rPr>
                <w:sz w:val="28"/>
                <w:szCs w:val="28"/>
              </w:rPr>
              <w:t>Pen, Refill, Plastic water bottles and other plastic containers, wrappers etc</w:t>
            </w:r>
          </w:p>
        </w:tc>
        <w:tc>
          <w:tcPr>
            <w:tcW w:w="3358" w:type="dxa"/>
          </w:tcPr>
          <w:p w:rsidR="00D22404" w:rsidRPr="000649D6" w:rsidRDefault="00511716" w:rsidP="00CA3940">
            <w:pPr>
              <w:jc w:val="both"/>
              <w:rPr>
                <w:rFonts w:ascii="Times New Roman" w:hAnsi="Times New Roman" w:cs="Times New Roman"/>
                <w:sz w:val="28"/>
                <w:szCs w:val="28"/>
              </w:rPr>
            </w:pPr>
            <w:r w:rsidRPr="000649D6">
              <w:rPr>
                <w:rFonts w:ascii="Times New Roman" w:hAnsi="Times New Roman" w:cs="Times New Roman"/>
                <w:color w:val="000000"/>
                <w:sz w:val="28"/>
                <w:szCs w:val="28"/>
              </w:rPr>
              <w:t xml:space="preserve">Encourage people to use water bottles and other containers </w:t>
            </w:r>
            <w:r w:rsidR="00CA3940">
              <w:rPr>
                <w:rFonts w:ascii="Times New Roman" w:hAnsi="Times New Roman" w:cs="Times New Roman"/>
                <w:color w:val="000000"/>
                <w:sz w:val="28"/>
                <w:szCs w:val="28"/>
              </w:rPr>
              <w:t xml:space="preserve">to </w:t>
            </w:r>
            <w:r w:rsidRPr="000649D6">
              <w:rPr>
                <w:rFonts w:ascii="Times New Roman" w:hAnsi="Times New Roman" w:cs="Times New Roman"/>
                <w:color w:val="000000"/>
                <w:sz w:val="28"/>
                <w:szCs w:val="28"/>
              </w:rPr>
              <w:t xml:space="preserve">be reused. Establish distinct recycling containers for plastic garbage, and after a predetermined period of time, we begin selling the collected recyclables directly. </w:t>
            </w:r>
          </w:p>
        </w:tc>
      </w:tr>
      <w:tr w:rsidR="00D22404" w:rsidRPr="000649D6" w:rsidTr="00CA3940">
        <w:trPr>
          <w:jc w:val="center"/>
        </w:trPr>
        <w:tc>
          <w:tcPr>
            <w:tcW w:w="3160" w:type="dxa"/>
          </w:tcPr>
          <w:p w:rsidR="00D22404" w:rsidRPr="000649D6" w:rsidRDefault="00D22404" w:rsidP="00D22404">
            <w:pPr>
              <w:pStyle w:val="Default"/>
              <w:jc w:val="both"/>
              <w:rPr>
                <w:sz w:val="28"/>
                <w:szCs w:val="28"/>
              </w:rPr>
            </w:pPr>
            <w:r w:rsidRPr="000649D6">
              <w:rPr>
                <w:sz w:val="28"/>
                <w:szCs w:val="28"/>
              </w:rPr>
              <w:t xml:space="preserve">Solid wastes </w:t>
            </w:r>
          </w:p>
          <w:p w:rsidR="00D22404" w:rsidRPr="000649D6" w:rsidRDefault="00D22404" w:rsidP="00BA6866">
            <w:pPr>
              <w:jc w:val="both"/>
              <w:rPr>
                <w:rFonts w:ascii="Times New Roman" w:hAnsi="Times New Roman" w:cs="Times New Roman"/>
                <w:sz w:val="28"/>
                <w:szCs w:val="28"/>
              </w:rPr>
            </w:pPr>
          </w:p>
        </w:tc>
        <w:tc>
          <w:tcPr>
            <w:tcW w:w="3081" w:type="dxa"/>
          </w:tcPr>
          <w:p w:rsidR="00D22404" w:rsidRPr="000649D6" w:rsidRDefault="00511716" w:rsidP="00D22404">
            <w:pPr>
              <w:pStyle w:val="Default"/>
              <w:jc w:val="both"/>
              <w:rPr>
                <w:sz w:val="28"/>
                <w:szCs w:val="28"/>
              </w:rPr>
            </w:pPr>
            <w:r w:rsidRPr="000649D6">
              <w:rPr>
                <w:sz w:val="28"/>
                <w:szCs w:val="28"/>
              </w:rPr>
              <w:lastRenderedPageBreak/>
              <w:t>P</w:t>
            </w:r>
            <w:r w:rsidR="00D22404" w:rsidRPr="000649D6">
              <w:rPr>
                <w:sz w:val="28"/>
                <w:szCs w:val="28"/>
              </w:rPr>
              <w:t xml:space="preserve">aper waste, </w:t>
            </w:r>
            <w:r w:rsidRPr="000649D6">
              <w:rPr>
                <w:sz w:val="28"/>
                <w:szCs w:val="28"/>
              </w:rPr>
              <w:t xml:space="preserve">Damaged </w:t>
            </w:r>
            <w:r w:rsidRPr="000649D6">
              <w:rPr>
                <w:sz w:val="28"/>
                <w:szCs w:val="28"/>
              </w:rPr>
              <w:lastRenderedPageBreak/>
              <w:t xml:space="preserve">furniture, </w:t>
            </w:r>
            <w:r w:rsidR="00D22404" w:rsidRPr="000649D6">
              <w:rPr>
                <w:sz w:val="28"/>
                <w:szCs w:val="28"/>
              </w:rPr>
              <w:t xml:space="preserve">paper plates, food wastes </w:t>
            </w:r>
          </w:p>
          <w:p w:rsidR="00D22404" w:rsidRPr="000649D6" w:rsidRDefault="00D22404" w:rsidP="00BA6866">
            <w:pPr>
              <w:jc w:val="both"/>
              <w:rPr>
                <w:rFonts w:ascii="Times New Roman" w:hAnsi="Times New Roman" w:cs="Times New Roman"/>
                <w:sz w:val="28"/>
                <w:szCs w:val="28"/>
              </w:rPr>
            </w:pPr>
          </w:p>
        </w:tc>
        <w:tc>
          <w:tcPr>
            <w:tcW w:w="3358" w:type="dxa"/>
          </w:tcPr>
          <w:p w:rsidR="00D22404" w:rsidRPr="000649D6" w:rsidRDefault="005D741F" w:rsidP="00CA3940">
            <w:pPr>
              <w:pStyle w:val="Default"/>
              <w:jc w:val="both"/>
              <w:rPr>
                <w:sz w:val="28"/>
                <w:szCs w:val="28"/>
              </w:rPr>
            </w:pPr>
            <w:r>
              <w:rPr>
                <w:sz w:val="28"/>
                <w:szCs w:val="28"/>
              </w:rPr>
              <w:lastRenderedPageBreak/>
              <w:t>College</w:t>
            </w:r>
            <w:r w:rsidR="00CA3940">
              <w:rPr>
                <w:sz w:val="28"/>
                <w:szCs w:val="28"/>
              </w:rPr>
              <w:t xml:space="preserve"> campus</w:t>
            </w:r>
            <w:r w:rsidR="00511716" w:rsidRPr="000649D6">
              <w:rPr>
                <w:sz w:val="28"/>
                <w:szCs w:val="28"/>
              </w:rPr>
              <w:t xml:space="preserve"> allow</w:t>
            </w:r>
            <w:r w:rsidR="00CA3940">
              <w:rPr>
                <w:sz w:val="28"/>
                <w:szCs w:val="28"/>
              </w:rPr>
              <w:t>ing</w:t>
            </w:r>
            <w:r w:rsidR="00511716" w:rsidRPr="000649D6">
              <w:rPr>
                <w:sz w:val="28"/>
                <w:szCs w:val="28"/>
              </w:rPr>
              <w:t xml:space="preserve"> </w:t>
            </w:r>
            <w:r w:rsidR="00511716" w:rsidRPr="000649D6">
              <w:rPr>
                <w:sz w:val="28"/>
                <w:szCs w:val="28"/>
              </w:rPr>
              <w:lastRenderedPageBreak/>
              <w:t>for the conversion of discarded food into nutrient-dense compost that may be used in the campus landscaping or in community gardens. Another option is for institutions to form partnerships with farmers in the surrounding area to collect food waste.</w:t>
            </w:r>
          </w:p>
        </w:tc>
      </w:tr>
      <w:tr w:rsidR="00D22404" w:rsidRPr="000649D6" w:rsidTr="00CA3940">
        <w:trPr>
          <w:jc w:val="center"/>
        </w:trPr>
        <w:tc>
          <w:tcPr>
            <w:tcW w:w="3160" w:type="dxa"/>
          </w:tcPr>
          <w:p w:rsidR="00D22404" w:rsidRPr="000649D6" w:rsidRDefault="00D22404" w:rsidP="00D22404">
            <w:pPr>
              <w:pStyle w:val="Default"/>
              <w:jc w:val="both"/>
              <w:rPr>
                <w:sz w:val="28"/>
                <w:szCs w:val="28"/>
              </w:rPr>
            </w:pPr>
            <w:r w:rsidRPr="000649D6">
              <w:rPr>
                <w:sz w:val="28"/>
                <w:szCs w:val="28"/>
              </w:rPr>
              <w:lastRenderedPageBreak/>
              <w:t xml:space="preserve">Chemical wastes </w:t>
            </w:r>
          </w:p>
          <w:p w:rsidR="00D22404" w:rsidRPr="000649D6" w:rsidRDefault="00D22404" w:rsidP="00BA6866">
            <w:pPr>
              <w:jc w:val="both"/>
              <w:rPr>
                <w:rFonts w:ascii="Times New Roman" w:hAnsi="Times New Roman" w:cs="Times New Roman"/>
                <w:sz w:val="28"/>
                <w:szCs w:val="28"/>
              </w:rPr>
            </w:pPr>
          </w:p>
        </w:tc>
        <w:tc>
          <w:tcPr>
            <w:tcW w:w="3081" w:type="dxa"/>
          </w:tcPr>
          <w:p w:rsidR="00D22404" w:rsidRPr="000649D6" w:rsidRDefault="00D22404" w:rsidP="00D22404">
            <w:pPr>
              <w:pStyle w:val="Default"/>
              <w:jc w:val="both"/>
              <w:rPr>
                <w:sz w:val="28"/>
                <w:szCs w:val="28"/>
              </w:rPr>
            </w:pPr>
            <w:r w:rsidRPr="000649D6">
              <w:rPr>
                <w:sz w:val="28"/>
                <w:szCs w:val="28"/>
              </w:rPr>
              <w:t xml:space="preserve">Laboratory waste </w:t>
            </w:r>
          </w:p>
          <w:p w:rsidR="00D22404" w:rsidRPr="000649D6" w:rsidRDefault="00D22404" w:rsidP="00BA6866">
            <w:pPr>
              <w:jc w:val="both"/>
              <w:rPr>
                <w:rFonts w:ascii="Times New Roman" w:hAnsi="Times New Roman" w:cs="Times New Roman"/>
                <w:sz w:val="28"/>
                <w:szCs w:val="28"/>
              </w:rPr>
            </w:pPr>
          </w:p>
        </w:tc>
        <w:tc>
          <w:tcPr>
            <w:tcW w:w="3358" w:type="dxa"/>
          </w:tcPr>
          <w:p w:rsidR="00D22404" w:rsidRPr="000649D6" w:rsidRDefault="00511716" w:rsidP="00CA3940">
            <w:pPr>
              <w:pStyle w:val="Default"/>
              <w:jc w:val="both"/>
              <w:rPr>
                <w:sz w:val="28"/>
                <w:szCs w:val="28"/>
              </w:rPr>
            </w:pPr>
            <w:r w:rsidRPr="000649D6">
              <w:rPr>
                <w:sz w:val="28"/>
                <w:szCs w:val="28"/>
              </w:rPr>
              <w:t>Water used to neutralise. When dealing with hazardous garbage, adhere strictly to all safety regulations.</w:t>
            </w:r>
          </w:p>
        </w:tc>
      </w:tr>
      <w:tr w:rsidR="00D22404" w:rsidRPr="000649D6" w:rsidTr="00CA3940">
        <w:trPr>
          <w:trHeight w:val="347"/>
          <w:jc w:val="center"/>
        </w:trPr>
        <w:tc>
          <w:tcPr>
            <w:tcW w:w="3160" w:type="dxa"/>
          </w:tcPr>
          <w:p w:rsidR="00D22404" w:rsidRPr="000649D6" w:rsidRDefault="005D214A" w:rsidP="005D214A">
            <w:pPr>
              <w:pStyle w:val="Default"/>
              <w:jc w:val="both"/>
              <w:rPr>
                <w:sz w:val="28"/>
                <w:szCs w:val="28"/>
              </w:rPr>
            </w:pPr>
            <w:r>
              <w:rPr>
                <w:sz w:val="28"/>
                <w:szCs w:val="28"/>
              </w:rPr>
              <w:t>Wastewater</w:t>
            </w:r>
          </w:p>
        </w:tc>
        <w:tc>
          <w:tcPr>
            <w:tcW w:w="3081" w:type="dxa"/>
          </w:tcPr>
          <w:p w:rsidR="00D22404" w:rsidRPr="000649D6" w:rsidRDefault="00D22404" w:rsidP="005D214A">
            <w:pPr>
              <w:pStyle w:val="Default"/>
              <w:jc w:val="both"/>
              <w:rPr>
                <w:sz w:val="28"/>
                <w:szCs w:val="28"/>
              </w:rPr>
            </w:pPr>
            <w:r w:rsidRPr="000649D6">
              <w:rPr>
                <w:sz w:val="28"/>
                <w:szCs w:val="28"/>
              </w:rPr>
              <w:t>Washing, urinals, bathrooms</w:t>
            </w:r>
          </w:p>
        </w:tc>
        <w:tc>
          <w:tcPr>
            <w:tcW w:w="3358" w:type="dxa"/>
          </w:tcPr>
          <w:p w:rsidR="00D22404" w:rsidRPr="000649D6" w:rsidRDefault="005D214A" w:rsidP="005D214A">
            <w:pPr>
              <w:pStyle w:val="Default"/>
              <w:jc w:val="both"/>
              <w:rPr>
                <w:sz w:val="28"/>
                <w:szCs w:val="28"/>
              </w:rPr>
            </w:pPr>
            <w:r>
              <w:rPr>
                <w:sz w:val="28"/>
                <w:szCs w:val="28"/>
              </w:rPr>
              <w:t>Soak pits</w:t>
            </w:r>
          </w:p>
        </w:tc>
      </w:tr>
      <w:tr w:rsidR="00D22404" w:rsidRPr="000649D6" w:rsidTr="00CA3940">
        <w:trPr>
          <w:jc w:val="center"/>
        </w:trPr>
        <w:tc>
          <w:tcPr>
            <w:tcW w:w="3160" w:type="dxa"/>
          </w:tcPr>
          <w:p w:rsidR="00D22404" w:rsidRPr="000649D6" w:rsidRDefault="00D22404" w:rsidP="00D22404">
            <w:pPr>
              <w:pStyle w:val="Default"/>
              <w:jc w:val="both"/>
              <w:rPr>
                <w:sz w:val="28"/>
                <w:szCs w:val="28"/>
              </w:rPr>
            </w:pPr>
            <w:r w:rsidRPr="000649D6">
              <w:rPr>
                <w:sz w:val="28"/>
                <w:szCs w:val="28"/>
              </w:rPr>
              <w:t xml:space="preserve">Glass waste </w:t>
            </w:r>
          </w:p>
          <w:p w:rsidR="00D22404" w:rsidRPr="000649D6" w:rsidRDefault="00D22404" w:rsidP="00BA6866">
            <w:pPr>
              <w:jc w:val="both"/>
              <w:rPr>
                <w:rFonts w:ascii="Times New Roman" w:hAnsi="Times New Roman" w:cs="Times New Roman"/>
                <w:sz w:val="28"/>
                <w:szCs w:val="28"/>
              </w:rPr>
            </w:pPr>
          </w:p>
        </w:tc>
        <w:tc>
          <w:tcPr>
            <w:tcW w:w="3081" w:type="dxa"/>
          </w:tcPr>
          <w:p w:rsidR="00D22404" w:rsidRPr="000649D6" w:rsidRDefault="00D22404" w:rsidP="00D22404">
            <w:pPr>
              <w:pStyle w:val="Default"/>
              <w:jc w:val="both"/>
              <w:rPr>
                <w:sz w:val="28"/>
                <w:szCs w:val="28"/>
              </w:rPr>
            </w:pPr>
            <w:r w:rsidRPr="000649D6">
              <w:rPr>
                <w:sz w:val="28"/>
                <w:szCs w:val="28"/>
              </w:rPr>
              <w:t xml:space="preserve">Broken glass wares from the labs </w:t>
            </w:r>
          </w:p>
          <w:p w:rsidR="00D22404" w:rsidRPr="000649D6" w:rsidRDefault="00D22404" w:rsidP="00BA6866">
            <w:pPr>
              <w:jc w:val="both"/>
              <w:rPr>
                <w:rFonts w:ascii="Times New Roman" w:hAnsi="Times New Roman" w:cs="Times New Roman"/>
                <w:sz w:val="28"/>
                <w:szCs w:val="28"/>
              </w:rPr>
            </w:pPr>
          </w:p>
        </w:tc>
        <w:tc>
          <w:tcPr>
            <w:tcW w:w="3358" w:type="dxa"/>
          </w:tcPr>
          <w:p w:rsidR="00D22404" w:rsidRPr="000649D6" w:rsidRDefault="00511716" w:rsidP="00CA3940">
            <w:pPr>
              <w:jc w:val="both"/>
              <w:rPr>
                <w:rFonts w:ascii="Times New Roman" w:hAnsi="Times New Roman" w:cs="Times New Roman"/>
                <w:sz w:val="28"/>
                <w:szCs w:val="28"/>
              </w:rPr>
            </w:pPr>
            <w:r w:rsidRPr="000649D6">
              <w:rPr>
                <w:rFonts w:ascii="Times New Roman" w:hAnsi="Times New Roman" w:cs="Times New Roman"/>
                <w:color w:val="000000"/>
                <w:sz w:val="28"/>
                <w:szCs w:val="28"/>
              </w:rPr>
              <w:t>Glass debris kept separate from other recyclable materials and disposed of in containers that are specifically intended for glass recycling. recycle glass in the correct manner by coordinating with the local recycling centers.</w:t>
            </w:r>
          </w:p>
        </w:tc>
      </w:tr>
      <w:tr w:rsidR="00D22404" w:rsidRPr="000649D6" w:rsidTr="00CA3940">
        <w:trPr>
          <w:jc w:val="center"/>
        </w:trPr>
        <w:tc>
          <w:tcPr>
            <w:tcW w:w="3160" w:type="dxa"/>
          </w:tcPr>
          <w:p w:rsidR="00D22404" w:rsidRPr="000649D6" w:rsidRDefault="00D22404" w:rsidP="00D22404">
            <w:pPr>
              <w:pStyle w:val="Default"/>
              <w:jc w:val="both"/>
              <w:rPr>
                <w:sz w:val="28"/>
                <w:szCs w:val="28"/>
              </w:rPr>
            </w:pPr>
            <w:r w:rsidRPr="000649D6">
              <w:rPr>
                <w:sz w:val="28"/>
                <w:szCs w:val="28"/>
              </w:rPr>
              <w:t xml:space="preserve">Sanitary Napkin </w:t>
            </w:r>
          </w:p>
          <w:p w:rsidR="00D22404" w:rsidRPr="000649D6" w:rsidRDefault="00D22404" w:rsidP="00D22404">
            <w:pPr>
              <w:pStyle w:val="Default"/>
              <w:jc w:val="both"/>
              <w:rPr>
                <w:sz w:val="28"/>
                <w:szCs w:val="28"/>
              </w:rPr>
            </w:pPr>
          </w:p>
        </w:tc>
        <w:tc>
          <w:tcPr>
            <w:tcW w:w="3081" w:type="dxa"/>
          </w:tcPr>
          <w:p w:rsidR="00D22404" w:rsidRPr="000649D6" w:rsidRDefault="00D22404" w:rsidP="00D22404">
            <w:pPr>
              <w:pStyle w:val="Default"/>
              <w:jc w:val="both"/>
              <w:rPr>
                <w:sz w:val="28"/>
                <w:szCs w:val="28"/>
              </w:rPr>
            </w:pPr>
            <w:r w:rsidRPr="000649D6">
              <w:rPr>
                <w:sz w:val="28"/>
                <w:szCs w:val="28"/>
              </w:rPr>
              <w:t>-</w:t>
            </w:r>
          </w:p>
        </w:tc>
        <w:tc>
          <w:tcPr>
            <w:tcW w:w="3358" w:type="dxa"/>
          </w:tcPr>
          <w:p w:rsidR="00D22404" w:rsidRPr="000649D6" w:rsidRDefault="00D22404" w:rsidP="00D22404">
            <w:pPr>
              <w:pStyle w:val="Default"/>
              <w:jc w:val="both"/>
              <w:rPr>
                <w:sz w:val="28"/>
                <w:szCs w:val="28"/>
              </w:rPr>
            </w:pPr>
            <w:r w:rsidRPr="000649D6">
              <w:rPr>
                <w:sz w:val="28"/>
                <w:szCs w:val="28"/>
              </w:rPr>
              <w:t xml:space="preserve">Napkin Incinerators </w:t>
            </w:r>
          </w:p>
          <w:p w:rsidR="00D22404" w:rsidRPr="000649D6" w:rsidRDefault="00D22404" w:rsidP="00D22404">
            <w:pPr>
              <w:pStyle w:val="Default"/>
              <w:jc w:val="both"/>
              <w:rPr>
                <w:sz w:val="28"/>
                <w:szCs w:val="28"/>
              </w:rPr>
            </w:pPr>
          </w:p>
        </w:tc>
      </w:tr>
    </w:tbl>
    <w:p w:rsidR="005D741F" w:rsidRDefault="005D741F" w:rsidP="00BA6866">
      <w:pPr>
        <w:spacing w:after="0"/>
        <w:jc w:val="both"/>
        <w:rPr>
          <w:rFonts w:ascii="Times New Roman" w:hAnsi="Times New Roman" w:cs="Times New Roman"/>
          <w:b/>
          <w:color w:val="0070C0"/>
          <w:sz w:val="28"/>
          <w:szCs w:val="28"/>
        </w:rPr>
      </w:pPr>
    </w:p>
    <w:p w:rsidR="005D741F" w:rsidRDefault="005D741F">
      <w:pPr>
        <w:rPr>
          <w:rFonts w:ascii="Times New Roman" w:hAnsi="Times New Roman" w:cs="Times New Roman"/>
          <w:b/>
          <w:color w:val="0070C0"/>
          <w:sz w:val="28"/>
          <w:szCs w:val="28"/>
        </w:rPr>
      </w:pPr>
      <w:r>
        <w:rPr>
          <w:rFonts w:ascii="Times New Roman" w:hAnsi="Times New Roman" w:cs="Times New Roman"/>
          <w:b/>
          <w:color w:val="0070C0"/>
          <w:sz w:val="28"/>
          <w:szCs w:val="28"/>
        </w:rPr>
        <w:br w:type="page"/>
      </w:r>
    </w:p>
    <w:p w:rsidR="00BA6866" w:rsidRPr="006A4E4F" w:rsidRDefault="00641480" w:rsidP="00BA6866">
      <w:pPr>
        <w:spacing w:after="0"/>
        <w:jc w:val="both"/>
        <w:rPr>
          <w:rFonts w:ascii="Times New Roman" w:hAnsi="Times New Roman" w:cs="Times New Roman"/>
          <w:b/>
          <w:color w:val="0070C0"/>
          <w:sz w:val="28"/>
          <w:szCs w:val="28"/>
        </w:rPr>
      </w:pPr>
      <w:r w:rsidRPr="006A4E4F">
        <w:rPr>
          <w:rFonts w:ascii="Times New Roman" w:hAnsi="Times New Roman" w:cs="Times New Roman"/>
          <w:b/>
          <w:color w:val="0070C0"/>
          <w:sz w:val="28"/>
          <w:szCs w:val="28"/>
        </w:rPr>
        <w:lastRenderedPageBreak/>
        <w:t xml:space="preserve">4.3. </w:t>
      </w:r>
      <w:r w:rsidR="00BA6866" w:rsidRPr="006A4E4F">
        <w:rPr>
          <w:rFonts w:ascii="Times New Roman" w:hAnsi="Times New Roman" w:cs="Times New Roman"/>
          <w:b/>
          <w:color w:val="0070C0"/>
          <w:sz w:val="28"/>
          <w:szCs w:val="28"/>
        </w:rPr>
        <w:t>Water Usage:</w:t>
      </w:r>
    </w:p>
    <w:p w:rsidR="004754F8" w:rsidRPr="009418EB" w:rsidRDefault="00C147DE" w:rsidP="00BA6866">
      <w:pPr>
        <w:spacing w:after="0"/>
        <w:jc w:val="both"/>
        <w:rPr>
          <w:rFonts w:ascii="Times New Roman" w:hAnsi="Times New Roman" w:cs="Times New Roman"/>
          <w:sz w:val="24"/>
          <w:szCs w:val="28"/>
        </w:rPr>
      </w:pPr>
      <w:r>
        <w:rPr>
          <w:rFonts w:ascii="Times New Roman" w:hAnsi="Times New Roman" w:cs="Times New Roman"/>
          <w:b/>
          <w:noProof/>
          <w:sz w:val="28"/>
          <w:szCs w:val="28"/>
          <w:lang w:val="en-US"/>
        </w:rPr>
        <w:drawing>
          <wp:anchor distT="0" distB="0" distL="114300" distR="114300" simplePos="0" relativeHeight="251674624" behindDoc="1" locked="0" layoutInCell="1" allowOverlap="1">
            <wp:simplePos x="0" y="0"/>
            <wp:positionH relativeFrom="column">
              <wp:posOffset>49530</wp:posOffset>
            </wp:positionH>
            <wp:positionV relativeFrom="paragraph">
              <wp:posOffset>100330</wp:posOffset>
            </wp:positionV>
            <wp:extent cx="2899410" cy="1600200"/>
            <wp:effectExtent l="19050" t="0" r="0" b="0"/>
            <wp:wrapTight wrapText="bothSides">
              <wp:wrapPolygon edited="0">
                <wp:start x="-142" y="0"/>
                <wp:lineTo x="-142" y="21343"/>
                <wp:lineTo x="21572" y="21343"/>
                <wp:lineTo x="21572" y="0"/>
                <wp:lineTo x="-142" y="0"/>
              </wp:wrapPolygon>
            </wp:wrapTight>
            <wp:docPr id="1" name="Picture 1" descr="Water management and security in vast dry landscapes: Need of the hour -  Hindust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management and security in vast dry landscapes: Need of the hour -  Hindustan Times"/>
                    <pic:cNvPicPr>
                      <a:picLocks noChangeAspect="1" noChangeArrowheads="1"/>
                    </pic:cNvPicPr>
                  </pic:nvPicPr>
                  <pic:blipFill>
                    <a:blip r:embed="rId26" cstate="print"/>
                    <a:srcRect/>
                    <a:stretch>
                      <a:fillRect/>
                    </a:stretch>
                  </pic:blipFill>
                  <pic:spPr bwMode="auto">
                    <a:xfrm>
                      <a:off x="0" y="0"/>
                      <a:ext cx="2899410" cy="1600200"/>
                    </a:xfrm>
                    <a:prstGeom prst="rect">
                      <a:avLst/>
                    </a:prstGeom>
                    <a:noFill/>
                    <a:ln w="9525">
                      <a:noFill/>
                      <a:miter lim="800000"/>
                      <a:headEnd/>
                      <a:tailEnd/>
                    </a:ln>
                  </pic:spPr>
                </pic:pic>
              </a:graphicData>
            </a:graphic>
          </wp:anchor>
        </w:drawing>
      </w:r>
      <w:r w:rsidR="00641480">
        <w:rPr>
          <w:rFonts w:ascii="Times New Roman" w:hAnsi="Times New Roman" w:cs="Times New Roman"/>
          <w:b/>
          <w:sz w:val="28"/>
          <w:szCs w:val="28"/>
        </w:rPr>
        <w:t xml:space="preserve">4.3.1. </w:t>
      </w:r>
      <w:r w:rsidR="00BA6866" w:rsidRPr="00641480">
        <w:rPr>
          <w:rFonts w:ascii="Times New Roman" w:hAnsi="Times New Roman" w:cs="Times New Roman"/>
          <w:b/>
          <w:sz w:val="28"/>
          <w:szCs w:val="28"/>
        </w:rPr>
        <w:t>Water Fixtures:</w:t>
      </w:r>
      <w:r w:rsidR="004754F8" w:rsidRPr="004754F8">
        <w:rPr>
          <w:rFonts w:ascii="Times New Roman" w:hAnsi="Times New Roman" w:cs="Times New Roman"/>
          <w:sz w:val="28"/>
          <w:szCs w:val="28"/>
        </w:rPr>
        <w:t xml:space="preserve"> Water resources can be saved by swapping these fixtures for low-flow models and encouraging staff and students to </w:t>
      </w:r>
      <w:r w:rsidR="00085691">
        <w:rPr>
          <w:rFonts w:ascii="Times New Roman" w:hAnsi="Times New Roman" w:cs="Times New Roman"/>
          <w:sz w:val="28"/>
          <w:szCs w:val="28"/>
        </w:rPr>
        <w:t>practice</w:t>
      </w:r>
      <w:r w:rsidR="004754F8" w:rsidRPr="004754F8">
        <w:rPr>
          <w:rFonts w:ascii="Times New Roman" w:hAnsi="Times New Roman" w:cs="Times New Roman"/>
          <w:sz w:val="28"/>
          <w:szCs w:val="28"/>
        </w:rPr>
        <w:t xml:space="preserve"> water-saving habits.</w:t>
      </w:r>
    </w:p>
    <w:p w:rsidR="000266B3" w:rsidRDefault="000266B3" w:rsidP="00617B6D">
      <w:pPr>
        <w:spacing w:after="0"/>
        <w:jc w:val="both"/>
        <w:rPr>
          <w:rFonts w:ascii="Times New Roman" w:hAnsi="Times New Roman" w:cs="Times New Roman"/>
          <w:b/>
          <w:color w:val="0070C0"/>
          <w:sz w:val="28"/>
          <w:szCs w:val="28"/>
        </w:rPr>
      </w:pPr>
    </w:p>
    <w:p w:rsidR="00CA3940" w:rsidRDefault="00CA3940" w:rsidP="00617B6D">
      <w:pPr>
        <w:spacing w:after="0"/>
        <w:jc w:val="both"/>
        <w:rPr>
          <w:rFonts w:ascii="Times New Roman" w:hAnsi="Times New Roman" w:cs="Times New Roman"/>
          <w:b/>
          <w:color w:val="0070C0"/>
          <w:sz w:val="28"/>
          <w:szCs w:val="28"/>
        </w:rPr>
      </w:pPr>
    </w:p>
    <w:p w:rsidR="00CA3940" w:rsidRDefault="00CA3940" w:rsidP="00617B6D">
      <w:pPr>
        <w:spacing w:after="0"/>
        <w:jc w:val="both"/>
        <w:rPr>
          <w:rFonts w:ascii="Times New Roman" w:hAnsi="Times New Roman" w:cs="Times New Roman"/>
          <w:b/>
          <w:color w:val="0070C0"/>
          <w:sz w:val="28"/>
          <w:szCs w:val="28"/>
        </w:rPr>
      </w:pPr>
    </w:p>
    <w:p w:rsidR="00617B6D" w:rsidRPr="006A4E4F" w:rsidRDefault="00173C73" w:rsidP="00617B6D">
      <w:pPr>
        <w:spacing w:after="0"/>
        <w:jc w:val="both"/>
        <w:rPr>
          <w:rFonts w:ascii="Times New Roman" w:hAnsi="Times New Roman" w:cs="Times New Roman"/>
          <w:b/>
          <w:color w:val="0070C0"/>
          <w:sz w:val="28"/>
          <w:szCs w:val="28"/>
        </w:rPr>
      </w:pPr>
      <w:r w:rsidRPr="006A4E4F">
        <w:rPr>
          <w:rFonts w:ascii="Times New Roman" w:hAnsi="Times New Roman" w:cs="Times New Roman"/>
          <w:b/>
          <w:color w:val="0070C0"/>
          <w:sz w:val="28"/>
          <w:szCs w:val="28"/>
        </w:rPr>
        <w:t>Water management table:</w:t>
      </w:r>
    </w:p>
    <w:tbl>
      <w:tblPr>
        <w:tblStyle w:val="TableGrid"/>
        <w:tblW w:w="0" w:type="auto"/>
        <w:jc w:val="center"/>
        <w:tblLook w:val="04A0"/>
      </w:tblPr>
      <w:tblGrid>
        <w:gridCol w:w="3652"/>
        <w:gridCol w:w="1843"/>
        <w:gridCol w:w="3747"/>
      </w:tblGrid>
      <w:tr w:rsidR="00173C73" w:rsidRPr="00617B6D" w:rsidTr="00B752A7">
        <w:trPr>
          <w:jc w:val="center"/>
        </w:trPr>
        <w:tc>
          <w:tcPr>
            <w:tcW w:w="3652" w:type="dxa"/>
          </w:tcPr>
          <w:p w:rsidR="00173C73" w:rsidRPr="00617B6D" w:rsidRDefault="00173C73" w:rsidP="00617B6D">
            <w:pPr>
              <w:spacing w:line="276" w:lineRule="auto"/>
              <w:jc w:val="center"/>
              <w:rPr>
                <w:rFonts w:ascii="Times New Roman" w:hAnsi="Times New Roman" w:cs="Times New Roman"/>
                <w:b/>
                <w:sz w:val="28"/>
                <w:szCs w:val="28"/>
              </w:rPr>
            </w:pPr>
            <w:r w:rsidRPr="00617B6D">
              <w:rPr>
                <w:rFonts w:ascii="Times New Roman" w:hAnsi="Times New Roman" w:cs="Times New Roman"/>
                <w:b/>
                <w:sz w:val="28"/>
                <w:szCs w:val="28"/>
              </w:rPr>
              <w:t>Water Management Tasks</w:t>
            </w:r>
          </w:p>
        </w:tc>
        <w:tc>
          <w:tcPr>
            <w:tcW w:w="1843" w:type="dxa"/>
          </w:tcPr>
          <w:p w:rsidR="00173C73" w:rsidRPr="00617B6D" w:rsidRDefault="00173C73" w:rsidP="00617B6D">
            <w:pPr>
              <w:spacing w:line="276" w:lineRule="auto"/>
              <w:jc w:val="center"/>
              <w:rPr>
                <w:rFonts w:ascii="Times New Roman" w:hAnsi="Times New Roman" w:cs="Times New Roman"/>
                <w:b/>
                <w:sz w:val="28"/>
                <w:szCs w:val="28"/>
              </w:rPr>
            </w:pPr>
            <w:r w:rsidRPr="00617B6D">
              <w:rPr>
                <w:rFonts w:ascii="Times New Roman" w:hAnsi="Times New Roman" w:cs="Times New Roman"/>
                <w:b/>
                <w:sz w:val="28"/>
                <w:szCs w:val="28"/>
              </w:rPr>
              <w:t>Frequency</w:t>
            </w:r>
          </w:p>
        </w:tc>
        <w:tc>
          <w:tcPr>
            <w:tcW w:w="3747" w:type="dxa"/>
          </w:tcPr>
          <w:p w:rsidR="00173C73" w:rsidRPr="00617B6D" w:rsidRDefault="00173C73" w:rsidP="00617B6D">
            <w:pPr>
              <w:spacing w:line="276" w:lineRule="auto"/>
              <w:jc w:val="center"/>
              <w:rPr>
                <w:rFonts w:ascii="Times New Roman" w:hAnsi="Times New Roman" w:cs="Times New Roman"/>
                <w:b/>
                <w:sz w:val="28"/>
                <w:szCs w:val="28"/>
              </w:rPr>
            </w:pPr>
            <w:r w:rsidRPr="00617B6D">
              <w:rPr>
                <w:rFonts w:ascii="Times New Roman" w:hAnsi="Times New Roman" w:cs="Times New Roman"/>
                <w:b/>
                <w:sz w:val="28"/>
                <w:szCs w:val="28"/>
              </w:rPr>
              <w:t>Responsible Party</w:t>
            </w:r>
          </w:p>
        </w:tc>
      </w:tr>
      <w:tr w:rsidR="00173C73" w:rsidRPr="00617B6D" w:rsidTr="00B752A7">
        <w:trPr>
          <w:jc w:val="center"/>
        </w:trPr>
        <w:tc>
          <w:tcPr>
            <w:tcW w:w="3652" w:type="dxa"/>
          </w:tcPr>
          <w:p w:rsidR="00173C73" w:rsidRPr="00617B6D" w:rsidRDefault="004754F8" w:rsidP="00617B6D">
            <w:pPr>
              <w:spacing w:line="276" w:lineRule="auto"/>
              <w:jc w:val="both"/>
              <w:rPr>
                <w:rFonts w:ascii="Times New Roman" w:hAnsi="Times New Roman" w:cs="Times New Roman"/>
                <w:sz w:val="28"/>
                <w:szCs w:val="28"/>
              </w:rPr>
            </w:pPr>
            <w:r>
              <w:rPr>
                <w:rFonts w:ascii="Times New Roman" w:hAnsi="Times New Roman" w:cs="Times New Roman"/>
                <w:sz w:val="28"/>
                <w:szCs w:val="28"/>
              </w:rPr>
              <w:t>R</w:t>
            </w:r>
            <w:r w:rsidRPr="004754F8">
              <w:rPr>
                <w:rFonts w:ascii="Times New Roman" w:hAnsi="Times New Roman" w:cs="Times New Roman"/>
                <w:sz w:val="28"/>
                <w:szCs w:val="28"/>
              </w:rPr>
              <w:t>outine examination of water supplies</w:t>
            </w:r>
          </w:p>
        </w:tc>
        <w:tc>
          <w:tcPr>
            <w:tcW w:w="1843" w:type="dxa"/>
          </w:tcPr>
          <w:p w:rsidR="00173C73" w:rsidRPr="00617B6D" w:rsidRDefault="00173C73" w:rsidP="00617B6D">
            <w:pPr>
              <w:spacing w:line="276" w:lineRule="auto"/>
              <w:jc w:val="both"/>
              <w:rPr>
                <w:rFonts w:ascii="Times New Roman" w:hAnsi="Times New Roman" w:cs="Times New Roman"/>
                <w:sz w:val="28"/>
                <w:szCs w:val="28"/>
              </w:rPr>
            </w:pPr>
            <w:r w:rsidRPr="00617B6D">
              <w:rPr>
                <w:rFonts w:ascii="Times New Roman" w:hAnsi="Times New Roman" w:cs="Times New Roman"/>
                <w:sz w:val="28"/>
                <w:szCs w:val="28"/>
              </w:rPr>
              <w:t>Monthly</w:t>
            </w:r>
          </w:p>
        </w:tc>
        <w:tc>
          <w:tcPr>
            <w:tcW w:w="3747" w:type="dxa"/>
          </w:tcPr>
          <w:p w:rsidR="00173C73" w:rsidRPr="00617B6D" w:rsidRDefault="00173C73" w:rsidP="00617B6D">
            <w:pPr>
              <w:spacing w:line="276" w:lineRule="auto"/>
              <w:jc w:val="both"/>
              <w:rPr>
                <w:rFonts w:ascii="Times New Roman" w:hAnsi="Times New Roman" w:cs="Times New Roman"/>
                <w:sz w:val="28"/>
                <w:szCs w:val="28"/>
              </w:rPr>
            </w:pPr>
            <w:r w:rsidRPr="00617B6D">
              <w:rPr>
                <w:rFonts w:ascii="Times New Roman" w:hAnsi="Times New Roman" w:cs="Times New Roman"/>
                <w:sz w:val="28"/>
                <w:szCs w:val="28"/>
              </w:rPr>
              <w:t>Green Audit Working Team</w:t>
            </w:r>
          </w:p>
        </w:tc>
      </w:tr>
      <w:tr w:rsidR="00173C73" w:rsidRPr="00617B6D" w:rsidTr="00B752A7">
        <w:trPr>
          <w:jc w:val="center"/>
        </w:trPr>
        <w:tc>
          <w:tcPr>
            <w:tcW w:w="3652" w:type="dxa"/>
          </w:tcPr>
          <w:p w:rsidR="00173C73" w:rsidRPr="00617B6D" w:rsidRDefault="004754F8" w:rsidP="00617B6D">
            <w:pPr>
              <w:spacing w:line="276" w:lineRule="auto"/>
              <w:jc w:val="both"/>
              <w:rPr>
                <w:rFonts w:ascii="Times New Roman" w:hAnsi="Times New Roman" w:cs="Times New Roman"/>
                <w:sz w:val="28"/>
                <w:szCs w:val="28"/>
              </w:rPr>
            </w:pPr>
            <w:r>
              <w:rPr>
                <w:rFonts w:ascii="Times New Roman" w:hAnsi="Times New Roman" w:cs="Times New Roman"/>
                <w:sz w:val="28"/>
                <w:szCs w:val="28"/>
              </w:rPr>
              <w:t>T</w:t>
            </w:r>
            <w:r w:rsidRPr="004754F8">
              <w:rPr>
                <w:rFonts w:ascii="Times New Roman" w:hAnsi="Times New Roman" w:cs="Times New Roman"/>
                <w:sz w:val="28"/>
                <w:szCs w:val="28"/>
              </w:rPr>
              <w:t xml:space="preserve">esting for </w:t>
            </w:r>
            <w:r>
              <w:rPr>
                <w:rFonts w:ascii="Times New Roman" w:hAnsi="Times New Roman" w:cs="Times New Roman"/>
                <w:sz w:val="28"/>
                <w:szCs w:val="28"/>
              </w:rPr>
              <w:t xml:space="preserve">drinking </w:t>
            </w:r>
            <w:r w:rsidRPr="004754F8">
              <w:rPr>
                <w:rFonts w:ascii="Times New Roman" w:hAnsi="Times New Roman" w:cs="Times New Roman"/>
                <w:sz w:val="28"/>
                <w:szCs w:val="28"/>
              </w:rPr>
              <w:t>water quality</w:t>
            </w:r>
          </w:p>
        </w:tc>
        <w:tc>
          <w:tcPr>
            <w:tcW w:w="1843" w:type="dxa"/>
          </w:tcPr>
          <w:p w:rsidR="00173C73" w:rsidRPr="00617B6D" w:rsidRDefault="004754F8" w:rsidP="00617B6D">
            <w:pPr>
              <w:spacing w:line="276" w:lineRule="auto"/>
              <w:jc w:val="both"/>
              <w:rPr>
                <w:rFonts w:ascii="Times New Roman" w:hAnsi="Times New Roman" w:cs="Times New Roman"/>
                <w:sz w:val="28"/>
                <w:szCs w:val="28"/>
              </w:rPr>
            </w:pPr>
            <w:r w:rsidRPr="00617B6D">
              <w:rPr>
                <w:rFonts w:ascii="Times New Roman" w:hAnsi="Times New Roman" w:cs="Times New Roman"/>
                <w:sz w:val="28"/>
                <w:szCs w:val="28"/>
              </w:rPr>
              <w:t>Half-yearly</w:t>
            </w:r>
          </w:p>
        </w:tc>
        <w:tc>
          <w:tcPr>
            <w:tcW w:w="3747" w:type="dxa"/>
          </w:tcPr>
          <w:p w:rsidR="00173C73" w:rsidRPr="00617B6D" w:rsidRDefault="00173C73" w:rsidP="00617B6D">
            <w:pPr>
              <w:spacing w:line="276" w:lineRule="auto"/>
              <w:jc w:val="both"/>
              <w:rPr>
                <w:rFonts w:ascii="Times New Roman" w:hAnsi="Times New Roman" w:cs="Times New Roman"/>
                <w:sz w:val="28"/>
                <w:szCs w:val="28"/>
              </w:rPr>
            </w:pPr>
            <w:r w:rsidRPr="00617B6D">
              <w:rPr>
                <w:rFonts w:ascii="Times New Roman" w:hAnsi="Times New Roman" w:cs="Times New Roman"/>
                <w:sz w:val="28"/>
                <w:szCs w:val="28"/>
              </w:rPr>
              <w:t>Do</w:t>
            </w:r>
          </w:p>
        </w:tc>
      </w:tr>
      <w:tr w:rsidR="00173C73" w:rsidRPr="00617B6D" w:rsidTr="00B752A7">
        <w:trPr>
          <w:jc w:val="center"/>
        </w:trPr>
        <w:tc>
          <w:tcPr>
            <w:tcW w:w="3652" w:type="dxa"/>
          </w:tcPr>
          <w:p w:rsidR="00173C73" w:rsidRPr="00617B6D" w:rsidRDefault="004754F8" w:rsidP="00617B6D">
            <w:pPr>
              <w:spacing w:line="276" w:lineRule="auto"/>
              <w:jc w:val="both"/>
              <w:rPr>
                <w:rFonts w:ascii="Times New Roman" w:hAnsi="Times New Roman" w:cs="Times New Roman"/>
                <w:sz w:val="28"/>
                <w:szCs w:val="28"/>
              </w:rPr>
            </w:pPr>
            <w:r w:rsidRPr="004754F8">
              <w:rPr>
                <w:rFonts w:ascii="Times New Roman" w:hAnsi="Times New Roman" w:cs="Times New Roman"/>
                <w:sz w:val="28"/>
                <w:szCs w:val="28"/>
              </w:rPr>
              <w:t>Awareness of water conservation</w:t>
            </w:r>
          </w:p>
        </w:tc>
        <w:tc>
          <w:tcPr>
            <w:tcW w:w="1843" w:type="dxa"/>
          </w:tcPr>
          <w:p w:rsidR="00173C73" w:rsidRPr="00617B6D" w:rsidRDefault="00173C73" w:rsidP="00617B6D">
            <w:pPr>
              <w:spacing w:line="276" w:lineRule="auto"/>
              <w:jc w:val="both"/>
              <w:rPr>
                <w:rFonts w:ascii="Times New Roman" w:hAnsi="Times New Roman" w:cs="Times New Roman"/>
                <w:sz w:val="28"/>
                <w:szCs w:val="28"/>
              </w:rPr>
            </w:pPr>
            <w:r w:rsidRPr="00617B6D">
              <w:rPr>
                <w:rFonts w:ascii="Times New Roman" w:hAnsi="Times New Roman" w:cs="Times New Roman"/>
                <w:sz w:val="28"/>
                <w:szCs w:val="28"/>
              </w:rPr>
              <w:t>Half-yearly</w:t>
            </w:r>
          </w:p>
        </w:tc>
        <w:tc>
          <w:tcPr>
            <w:tcW w:w="3747" w:type="dxa"/>
          </w:tcPr>
          <w:p w:rsidR="00173C73" w:rsidRPr="00617B6D" w:rsidRDefault="00173C73" w:rsidP="00617B6D">
            <w:pPr>
              <w:spacing w:line="276" w:lineRule="auto"/>
              <w:jc w:val="both"/>
              <w:rPr>
                <w:rFonts w:ascii="Times New Roman" w:hAnsi="Times New Roman" w:cs="Times New Roman"/>
                <w:sz w:val="28"/>
                <w:szCs w:val="28"/>
              </w:rPr>
            </w:pPr>
            <w:r w:rsidRPr="00617B6D">
              <w:rPr>
                <w:rFonts w:ascii="Times New Roman" w:hAnsi="Times New Roman" w:cs="Times New Roman"/>
                <w:sz w:val="28"/>
                <w:szCs w:val="28"/>
              </w:rPr>
              <w:t>Green Audit Working Team &amp; various department</w:t>
            </w:r>
          </w:p>
        </w:tc>
      </w:tr>
      <w:tr w:rsidR="00173C73" w:rsidRPr="00617B6D" w:rsidTr="00B752A7">
        <w:trPr>
          <w:jc w:val="center"/>
        </w:trPr>
        <w:tc>
          <w:tcPr>
            <w:tcW w:w="3652" w:type="dxa"/>
          </w:tcPr>
          <w:p w:rsidR="00173C73" w:rsidRPr="00617B6D" w:rsidRDefault="004754F8" w:rsidP="00617B6D">
            <w:pPr>
              <w:spacing w:line="276" w:lineRule="auto"/>
              <w:jc w:val="both"/>
              <w:rPr>
                <w:rFonts w:ascii="Times New Roman" w:hAnsi="Times New Roman" w:cs="Times New Roman"/>
                <w:sz w:val="28"/>
                <w:szCs w:val="28"/>
              </w:rPr>
            </w:pPr>
            <w:r w:rsidRPr="004754F8">
              <w:rPr>
                <w:rFonts w:ascii="Times New Roman" w:hAnsi="Times New Roman" w:cs="Times New Roman"/>
                <w:sz w:val="28"/>
                <w:szCs w:val="28"/>
              </w:rPr>
              <w:t>Infrastructure for water distribution that needs upkeep and repair</w:t>
            </w:r>
          </w:p>
        </w:tc>
        <w:tc>
          <w:tcPr>
            <w:tcW w:w="1843" w:type="dxa"/>
          </w:tcPr>
          <w:p w:rsidR="00173C73" w:rsidRPr="00617B6D" w:rsidRDefault="00173C73" w:rsidP="00617B6D">
            <w:pPr>
              <w:spacing w:line="276" w:lineRule="auto"/>
              <w:jc w:val="both"/>
              <w:rPr>
                <w:rFonts w:ascii="Times New Roman" w:hAnsi="Times New Roman" w:cs="Times New Roman"/>
                <w:sz w:val="28"/>
                <w:szCs w:val="28"/>
              </w:rPr>
            </w:pPr>
            <w:r w:rsidRPr="00617B6D">
              <w:rPr>
                <w:rFonts w:ascii="Times New Roman" w:hAnsi="Times New Roman" w:cs="Times New Roman"/>
                <w:sz w:val="28"/>
                <w:szCs w:val="28"/>
              </w:rPr>
              <w:t>As needed</w:t>
            </w:r>
          </w:p>
        </w:tc>
        <w:tc>
          <w:tcPr>
            <w:tcW w:w="3747" w:type="dxa"/>
          </w:tcPr>
          <w:p w:rsidR="00173C73" w:rsidRPr="00617B6D" w:rsidRDefault="00617B6D" w:rsidP="00617B6D">
            <w:pPr>
              <w:spacing w:line="276" w:lineRule="auto"/>
              <w:jc w:val="both"/>
              <w:rPr>
                <w:rFonts w:ascii="Times New Roman" w:hAnsi="Times New Roman" w:cs="Times New Roman"/>
                <w:sz w:val="28"/>
                <w:szCs w:val="28"/>
              </w:rPr>
            </w:pPr>
            <w:r w:rsidRPr="00617B6D">
              <w:rPr>
                <w:rFonts w:ascii="Times New Roman" w:hAnsi="Times New Roman" w:cs="Times New Roman"/>
                <w:sz w:val="28"/>
                <w:szCs w:val="28"/>
              </w:rPr>
              <w:t>Caretaker</w:t>
            </w:r>
          </w:p>
        </w:tc>
      </w:tr>
      <w:tr w:rsidR="00173C73" w:rsidRPr="00617B6D" w:rsidTr="00B752A7">
        <w:trPr>
          <w:jc w:val="center"/>
        </w:trPr>
        <w:tc>
          <w:tcPr>
            <w:tcW w:w="3652" w:type="dxa"/>
          </w:tcPr>
          <w:p w:rsidR="00173C73" w:rsidRPr="00617B6D" w:rsidRDefault="004754F8" w:rsidP="00617B6D">
            <w:pPr>
              <w:spacing w:line="276" w:lineRule="auto"/>
              <w:jc w:val="both"/>
              <w:rPr>
                <w:rFonts w:ascii="Times New Roman" w:hAnsi="Times New Roman" w:cs="Times New Roman"/>
                <w:sz w:val="28"/>
                <w:szCs w:val="28"/>
              </w:rPr>
            </w:pPr>
            <w:r w:rsidRPr="004754F8">
              <w:rPr>
                <w:rFonts w:ascii="Times New Roman" w:hAnsi="Times New Roman" w:cs="Times New Roman"/>
                <w:sz w:val="28"/>
                <w:szCs w:val="28"/>
              </w:rPr>
              <w:t>Reporting and analysis of water use</w:t>
            </w:r>
          </w:p>
        </w:tc>
        <w:tc>
          <w:tcPr>
            <w:tcW w:w="1843" w:type="dxa"/>
          </w:tcPr>
          <w:p w:rsidR="00173C73" w:rsidRPr="00617B6D" w:rsidRDefault="00617B6D" w:rsidP="00617B6D">
            <w:pPr>
              <w:spacing w:line="276" w:lineRule="auto"/>
              <w:jc w:val="both"/>
              <w:rPr>
                <w:rFonts w:ascii="Times New Roman" w:hAnsi="Times New Roman" w:cs="Times New Roman"/>
                <w:sz w:val="28"/>
                <w:szCs w:val="28"/>
              </w:rPr>
            </w:pPr>
            <w:r>
              <w:rPr>
                <w:rFonts w:ascii="Times New Roman" w:hAnsi="Times New Roman" w:cs="Times New Roman"/>
                <w:sz w:val="28"/>
                <w:szCs w:val="28"/>
              </w:rPr>
              <w:t>Annually</w:t>
            </w:r>
          </w:p>
        </w:tc>
        <w:tc>
          <w:tcPr>
            <w:tcW w:w="3747" w:type="dxa"/>
          </w:tcPr>
          <w:p w:rsidR="00173C73" w:rsidRPr="00617B6D" w:rsidRDefault="00617B6D" w:rsidP="00617B6D">
            <w:pPr>
              <w:spacing w:line="276" w:lineRule="auto"/>
              <w:jc w:val="both"/>
              <w:rPr>
                <w:rFonts w:ascii="Times New Roman" w:hAnsi="Times New Roman" w:cs="Times New Roman"/>
                <w:sz w:val="28"/>
                <w:szCs w:val="28"/>
              </w:rPr>
            </w:pPr>
            <w:r w:rsidRPr="00617B6D">
              <w:rPr>
                <w:rFonts w:ascii="Times New Roman" w:hAnsi="Times New Roman" w:cs="Times New Roman"/>
                <w:sz w:val="28"/>
                <w:szCs w:val="28"/>
              </w:rPr>
              <w:t>Green Audit Working Team &amp; Caretaker</w:t>
            </w:r>
          </w:p>
        </w:tc>
      </w:tr>
      <w:tr w:rsidR="00617B6D" w:rsidRPr="00617B6D" w:rsidTr="00B752A7">
        <w:trPr>
          <w:jc w:val="center"/>
        </w:trPr>
        <w:tc>
          <w:tcPr>
            <w:tcW w:w="3652" w:type="dxa"/>
          </w:tcPr>
          <w:p w:rsidR="00617B6D" w:rsidRPr="00617B6D" w:rsidRDefault="004754F8" w:rsidP="00617B6D">
            <w:pPr>
              <w:jc w:val="both"/>
              <w:rPr>
                <w:rFonts w:ascii="Times New Roman" w:hAnsi="Times New Roman" w:cs="Times New Roman"/>
                <w:sz w:val="28"/>
                <w:szCs w:val="28"/>
              </w:rPr>
            </w:pPr>
            <w:r w:rsidRPr="004754F8">
              <w:rPr>
                <w:rFonts w:ascii="Times New Roman" w:hAnsi="Times New Roman" w:cs="Times New Roman"/>
                <w:sz w:val="28"/>
                <w:szCs w:val="28"/>
              </w:rPr>
              <w:t>Learn what causes excessive water consumption.</w:t>
            </w:r>
          </w:p>
        </w:tc>
        <w:tc>
          <w:tcPr>
            <w:tcW w:w="1843" w:type="dxa"/>
          </w:tcPr>
          <w:p w:rsidR="00617B6D" w:rsidRPr="00617B6D" w:rsidRDefault="00617B6D" w:rsidP="00617B6D">
            <w:pPr>
              <w:jc w:val="both"/>
              <w:rPr>
                <w:rFonts w:ascii="Times New Roman" w:hAnsi="Times New Roman" w:cs="Times New Roman"/>
                <w:sz w:val="28"/>
                <w:szCs w:val="28"/>
              </w:rPr>
            </w:pPr>
            <w:r w:rsidRPr="00617B6D">
              <w:rPr>
                <w:rFonts w:ascii="Times New Roman" w:hAnsi="Times New Roman" w:cs="Times New Roman"/>
                <w:sz w:val="28"/>
                <w:szCs w:val="28"/>
              </w:rPr>
              <w:t>As needed</w:t>
            </w:r>
          </w:p>
        </w:tc>
        <w:tc>
          <w:tcPr>
            <w:tcW w:w="3747" w:type="dxa"/>
          </w:tcPr>
          <w:p w:rsidR="00617B6D" w:rsidRPr="00617B6D" w:rsidRDefault="00617B6D" w:rsidP="00617B6D">
            <w:pPr>
              <w:jc w:val="both"/>
              <w:rPr>
                <w:rFonts w:ascii="Times New Roman" w:hAnsi="Times New Roman" w:cs="Times New Roman"/>
                <w:sz w:val="28"/>
                <w:szCs w:val="28"/>
              </w:rPr>
            </w:pPr>
            <w:r w:rsidRPr="00617B6D">
              <w:rPr>
                <w:rFonts w:ascii="Times New Roman" w:hAnsi="Times New Roman" w:cs="Times New Roman"/>
                <w:sz w:val="28"/>
                <w:szCs w:val="28"/>
              </w:rPr>
              <w:t>Caretaker</w:t>
            </w:r>
          </w:p>
        </w:tc>
      </w:tr>
    </w:tbl>
    <w:p w:rsidR="00173C73" w:rsidRPr="00617B6D" w:rsidRDefault="00173C73" w:rsidP="00617B6D">
      <w:pPr>
        <w:spacing w:after="0"/>
        <w:jc w:val="both"/>
        <w:rPr>
          <w:rFonts w:ascii="Times New Roman" w:hAnsi="Times New Roman" w:cs="Times New Roman"/>
          <w:sz w:val="28"/>
          <w:szCs w:val="28"/>
        </w:rPr>
      </w:pPr>
    </w:p>
    <w:p w:rsidR="00173C73" w:rsidRPr="005C515A" w:rsidRDefault="00A347F4" w:rsidP="00617B6D">
      <w:pPr>
        <w:spacing w:after="0"/>
        <w:jc w:val="both"/>
        <w:rPr>
          <w:rFonts w:ascii="Times New Roman" w:hAnsi="Times New Roman" w:cs="Times New Roman"/>
          <w:b/>
          <w:sz w:val="28"/>
          <w:szCs w:val="28"/>
        </w:rPr>
      </w:pPr>
      <w:r w:rsidRPr="005C515A">
        <w:rPr>
          <w:rFonts w:ascii="Times New Roman" w:hAnsi="Times New Roman" w:cs="Times New Roman"/>
          <w:b/>
          <w:sz w:val="28"/>
          <w:szCs w:val="28"/>
        </w:rPr>
        <w:t>Tabular data detailing the subject at hand</w:t>
      </w:r>
      <w:r w:rsidR="00A04319" w:rsidRPr="005C515A">
        <w:rPr>
          <w:rFonts w:ascii="Times New Roman" w:hAnsi="Times New Roman" w:cs="Times New Roman"/>
          <w:b/>
          <w:sz w:val="28"/>
          <w:szCs w:val="28"/>
        </w:rPr>
        <w:t>:</w:t>
      </w:r>
    </w:p>
    <w:tbl>
      <w:tblPr>
        <w:tblStyle w:val="TableGrid"/>
        <w:tblW w:w="0" w:type="auto"/>
        <w:jc w:val="center"/>
        <w:tblLook w:val="04A0"/>
      </w:tblPr>
      <w:tblGrid>
        <w:gridCol w:w="1242"/>
        <w:gridCol w:w="3119"/>
        <w:gridCol w:w="4881"/>
      </w:tblGrid>
      <w:tr w:rsidR="006A4E4F" w:rsidTr="00B752A7">
        <w:trPr>
          <w:jc w:val="center"/>
        </w:trPr>
        <w:tc>
          <w:tcPr>
            <w:tcW w:w="1242"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b/>
                <w:bCs/>
                <w:sz w:val="28"/>
                <w:szCs w:val="28"/>
              </w:rPr>
              <w:t>Sl No</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b/>
                <w:bCs/>
                <w:sz w:val="28"/>
                <w:szCs w:val="28"/>
              </w:rPr>
              <w:t>Parameters</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b/>
                <w:bCs/>
                <w:sz w:val="28"/>
                <w:szCs w:val="28"/>
              </w:rPr>
              <w:t>Response</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sidRPr="00CB1018">
              <w:rPr>
                <w:rFonts w:ascii="Times New Roman" w:hAnsi="Times New Roman" w:cs="Times New Roman"/>
                <w:b/>
                <w:sz w:val="28"/>
                <w:szCs w:val="28"/>
              </w:rPr>
              <w:t>1</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 xml:space="preserve">Source of water </w:t>
            </w:r>
          </w:p>
        </w:tc>
        <w:tc>
          <w:tcPr>
            <w:tcW w:w="4881" w:type="dxa"/>
          </w:tcPr>
          <w:p w:rsidR="006A4E4F" w:rsidRPr="006A4E4F" w:rsidRDefault="006A4E4F" w:rsidP="006A4E4F">
            <w:pPr>
              <w:spacing w:line="276" w:lineRule="auto"/>
              <w:jc w:val="both"/>
              <w:rPr>
                <w:rFonts w:ascii="Times New Roman" w:hAnsi="Times New Roman" w:cs="Times New Roman"/>
                <w:sz w:val="28"/>
                <w:szCs w:val="28"/>
              </w:rPr>
            </w:pPr>
            <w:r w:rsidRPr="006A4E4F">
              <w:rPr>
                <w:rFonts w:ascii="Times New Roman" w:hAnsi="Times New Roman" w:cs="Times New Roman"/>
                <w:sz w:val="28"/>
                <w:szCs w:val="28"/>
              </w:rPr>
              <w:t>Underground, Pond (</w:t>
            </w:r>
            <w:r w:rsidR="005C515A">
              <w:rPr>
                <w:rFonts w:ascii="Times New Roman" w:hAnsi="Times New Roman" w:cs="Times New Roman"/>
                <w:sz w:val="28"/>
                <w:szCs w:val="28"/>
              </w:rPr>
              <w:t>2</w:t>
            </w:r>
            <w:r w:rsidRPr="006A4E4F">
              <w:rPr>
                <w:rFonts w:ascii="Times New Roman" w:hAnsi="Times New Roman" w:cs="Times New Roman"/>
                <w:sz w:val="28"/>
                <w:szCs w:val="28"/>
              </w:rPr>
              <w:t xml:space="preserve">500 sqft) </w:t>
            </w:r>
          </w:p>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b/>
                <w:color w:val="0070C0"/>
                <w:sz w:val="28"/>
                <w:szCs w:val="28"/>
              </w:rPr>
              <w:t>Note:</w:t>
            </w:r>
            <w:r w:rsidRPr="006A4E4F">
              <w:rPr>
                <w:rFonts w:ascii="Times New Roman" w:hAnsi="Times New Roman" w:cs="Times New Roman"/>
                <w:sz w:val="28"/>
                <w:szCs w:val="28"/>
              </w:rPr>
              <w:t>The ground's water serves as a drinking water supply for around 4,500 people, including students and staff members.</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Source of Drinking Water</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Ground's water</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 xml:space="preserve">Any treatment for </w:t>
            </w:r>
            <w:r w:rsidRPr="006A4E4F">
              <w:rPr>
                <w:rFonts w:ascii="Times New Roman" w:hAnsi="Times New Roman" w:cs="Times New Roman"/>
                <w:sz w:val="28"/>
                <w:szCs w:val="28"/>
              </w:rPr>
              <w:lastRenderedPageBreak/>
              <w:t>drinking water</w:t>
            </w:r>
          </w:p>
        </w:tc>
        <w:tc>
          <w:tcPr>
            <w:tcW w:w="4881" w:type="dxa"/>
          </w:tcPr>
          <w:p w:rsidR="006A4E4F" w:rsidRPr="006A4E4F" w:rsidRDefault="006A4E4F" w:rsidP="006A4E4F">
            <w:pPr>
              <w:spacing w:line="276" w:lineRule="auto"/>
              <w:jc w:val="both"/>
              <w:rPr>
                <w:rFonts w:ascii="Times New Roman" w:hAnsi="Times New Roman" w:cs="Times New Roman"/>
                <w:sz w:val="28"/>
                <w:szCs w:val="28"/>
              </w:rPr>
            </w:pPr>
            <w:r w:rsidRPr="006A4E4F">
              <w:rPr>
                <w:rFonts w:ascii="Times New Roman" w:hAnsi="Times New Roman" w:cs="Times New Roman"/>
                <w:sz w:val="28"/>
                <w:szCs w:val="28"/>
              </w:rPr>
              <w:lastRenderedPageBreak/>
              <w:t>Nil</w:t>
            </w:r>
          </w:p>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b/>
                <w:color w:val="0070C0"/>
                <w:sz w:val="28"/>
                <w:szCs w:val="28"/>
              </w:rPr>
              <w:lastRenderedPageBreak/>
              <w:t xml:space="preserve">Note: </w:t>
            </w:r>
            <w:r w:rsidRPr="006A4E4F">
              <w:rPr>
                <w:rFonts w:ascii="Times New Roman" w:hAnsi="Times New Roman" w:cs="Times New Roman"/>
                <w:sz w:val="28"/>
                <w:szCs w:val="28"/>
              </w:rPr>
              <w:t>Water purifiers have been installed in 1-2 numbers on each floor and are maintained for 3–4 months afterward.</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What is the total number of motors that are used?</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 xml:space="preserve"> 02 numbers</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What is the total number of water tanks? Capacity of tank</w:t>
            </w:r>
          </w:p>
        </w:tc>
        <w:tc>
          <w:tcPr>
            <w:tcW w:w="4881" w:type="dxa"/>
          </w:tcPr>
          <w:p w:rsidR="006A4E4F" w:rsidRPr="006A4E4F" w:rsidRDefault="005C515A" w:rsidP="006A4E4F">
            <w:pPr>
              <w:spacing w:line="276" w:lineRule="auto"/>
              <w:jc w:val="both"/>
              <w:rPr>
                <w:rFonts w:ascii="Times New Roman" w:hAnsi="Times New Roman" w:cs="Times New Roman"/>
                <w:b/>
                <w:color w:val="FF0000"/>
                <w:sz w:val="28"/>
                <w:szCs w:val="28"/>
              </w:rPr>
            </w:pPr>
            <w:r>
              <w:rPr>
                <w:rFonts w:ascii="Times New Roman" w:hAnsi="Times New Roman" w:cs="Times New Roman"/>
                <w:sz w:val="28"/>
                <w:szCs w:val="28"/>
              </w:rPr>
              <w:t>4</w:t>
            </w:r>
            <w:r w:rsidR="006A4E4F" w:rsidRPr="006A4E4F">
              <w:rPr>
                <w:rFonts w:ascii="Times New Roman" w:hAnsi="Times New Roman" w:cs="Times New Roman"/>
                <w:sz w:val="28"/>
                <w:szCs w:val="28"/>
              </w:rPr>
              <w:t xml:space="preserve"> numbers@ 1000 liters each</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 xml:space="preserve">Tap water </w:t>
            </w:r>
          </w:p>
        </w:tc>
        <w:tc>
          <w:tcPr>
            <w:tcW w:w="4881" w:type="dxa"/>
          </w:tcPr>
          <w:p w:rsidR="006A4E4F" w:rsidRPr="006A4E4F" w:rsidRDefault="005C515A" w:rsidP="006A4E4F">
            <w:pPr>
              <w:spacing w:line="276" w:lineRule="auto"/>
              <w:jc w:val="both"/>
              <w:rPr>
                <w:rFonts w:ascii="Times New Roman" w:hAnsi="Times New Roman" w:cs="Times New Roman"/>
                <w:b/>
                <w:color w:val="FF0000"/>
                <w:sz w:val="28"/>
                <w:szCs w:val="28"/>
              </w:rPr>
            </w:pPr>
            <w:r>
              <w:rPr>
                <w:rFonts w:ascii="Times New Roman" w:hAnsi="Times New Roman" w:cs="Times New Roman"/>
                <w:sz w:val="28"/>
                <w:szCs w:val="28"/>
              </w:rPr>
              <w:t>1</w:t>
            </w:r>
            <w:r w:rsidR="006A4E4F" w:rsidRPr="006A4E4F">
              <w:rPr>
                <w:rFonts w:ascii="Times New Roman" w:hAnsi="Times New Roman" w:cs="Times New Roman"/>
                <w:sz w:val="28"/>
                <w:szCs w:val="28"/>
              </w:rPr>
              <w:t>20 numbers</w:t>
            </w:r>
          </w:p>
        </w:tc>
      </w:tr>
      <w:tr w:rsidR="006A4E4F" w:rsidTr="00B752A7">
        <w:trPr>
          <w:jc w:val="center"/>
        </w:trPr>
        <w:tc>
          <w:tcPr>
            <w:tcW w:w="1242" w:type="dxa"/>
          </w:tcPr>
          <w:p w:rsidR="006A4E4F" w:rsidRPr="00CB1018" w:rsidRDefault="006A4E4F" w:rsidP="00CB1018">
            <w:pPr>
              <w:spacing w:line="276" w:lineRule="auto"/>
              <w:jc w:val="center"/>
              <w:rPr>
                <w:rFonts w:ascii="Times New Roman" w:hAnsi="Times New Roman" w:cs="Times New Roman"/>
                <w:b/>
                <w:sz w:val="28"/>
                <w:szCs w:val="28"/>
              </w:rPr>
            </w:pP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 xml:space="preserve">Quantity of water pumped every day </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18000 liters/per day</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Do you waste water, and if so, why?</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No</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8</w:t>
            </w:r>
          </w:p>
          <w:p w:rsidR="006A4E4F" w:rsidRPr="00CB1018" w:rsidRDefault="006A4E4F" w:rsidP="00CB1018">
            <w:pPr>
              <w:spacing w:line="276" w:lineRule="auto"/>
              <w:jc w:val="center"/>
              <w:rPr>
                <w:rFonts w:ascii="Times New Roman" w:hAnsi="Times New Roman" w:cs="Times New Roman"/>
                <w:b/>
                <w:sz w:val="28"/>
                <w:szCs w:val="28"/>
              </w:rPr>
            </w:pP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How much water is required for gardening purposes?</w:t>
            </w:r>
          </w:p>
        </w:tc>
        <w:tc>
          <w:tcPr>
            <w:tcW w:w="4881" w:type="dxa"/>
          </w:tcPr>
          <w:p w:rsidR="006A4E4F" w:rsidRPr="006A4E4F" w:rsidRDefault="005C515A" w:rsidP="006A4E4F">
            <w:pPr>
              <w:spacing w:line="276" w:lineRule="auto"/>
              <w:jc w:val="both"/>
              <w:rPr>
                <w:rFonts w:ascii="Times New Roman" w:hAnsi="Times New Roman" w:cs="Times New Roman"/>
                <w:b/>
                <w:color w:val="FF0000"/>
                <w:sz w:val="28"/>
                <w:szCs w:val="28"/>
              </w:rPr>
            </w:pPr>
            <w:r>
              <w:rPr>
                <w:rFonts w:ascii="Times New Roman" w:hAnsi="Times New Roman" w:cs="Times New Roman"/>
                <w:sz w:val="28"/>
                <w:szCs w:val="28"/>
              </w:rPr>
              <w:t>2</w:t>
            </w:r>
            <w:r w:rsidR="006A4E4F" w:rsidRPr="006A4E4F">
              <w:rPr>
                <w:rFonts w:ascii="Times New Roman" w:hAnsi="Times New Roman" w:cs="Times New Roman"/>
                <w:sz w:val="28"/>
                <w:szCs w:val="28"/>
              </w:rPr>
              <w:t>00 liters/per day</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9</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How many water coolers are there in total?</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0</w:t>
            </w:r>
            <w:r w:rsidR="005C515A">
              <w:rPr>
                <w:rFonts w:ascii="Times New Roman" w:hAnsi="Times New Roman" w:cs="Times New Roman"/>
                <w:sz w:val="28"/>
                <w:szCs w:val="28"/>
              </w:rPr>
              <w:t>0</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Do you have access to rainwater harvesting?</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Yes</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The number of units harvested and the total volume of water</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 xml:space="preserve">01 number, We have </w:t>
            </w:r>
            <w:r w:rsidR="000A045B">
              <w:rPr>
                <w:rFonts w:ascii="Times New Roman" w:hAnsi="Times New Roman" w:cs="Times New Roman"/>
                <w:sz w:val="28"/>
                <w:szCs w:val="28"/>
              </w:rPr>
              <w:t xml:space="preserve">natural </w:t>
            </w:r>
            <w:r w:rsidRPr="006A4E4F">
              <w:rPr>
                <w:rFonts w:ascii="Times New Roman" w:hAnsi="Times New Roman" w:cs="Times New Roman"/>
                <w:sz w:val="28"/>
                <w:szCs w:val="28"/>
              </w:rPr>
              <w:t xml:space="preserve">water </w:t>
            </w:r>
            <w:r w:rsidR="000A045B">
              <w:rPr>
                <w:rFonts w:ascii="Times New Roman" w:hAnsi="Times New Roman" w:cs="Times New Roman"/>
                <w:sz w:val="28"/>
                <w:szCs w:val="28"/>
              </w:rPr>
              <w:t xml:space="preserve">pond in front of our College Campus, </w:t>
            </w:r>
            <w:r w:rsidRPr="006A4E4F">
              <w:rPr>
                <w:rFonts w:ascii="Times New Roman" w:hAnsi="Times New Roman" w:cs="Times New Roman"/>
                <w:sz w:val="28"/>
                <w:szCs w:val="28"/>
              </w:rPr>
              <w:t xml:space="preserve">that is </w:t>
            </w:r>
            <w:r w:rsidR="000A045B">
              <w:rPr>
                <w:rFonts w:ascii="Times New Roman" w:hAnsi="Times New Roman" w:cs="Times New Roman"/>
                <w:sz w:val="28"/>
                <w:szCs w:val="28"/>
              </w:rPr>
              <w:t>2</w:t>
            </w:r>
            <w:r w:rsidRPr="006A4E4F">
              <w:rPr>
                <w:rFonts w:ascii="Times New Roman" w:hAnsi="Times New Roman" w:cs="Times New Roman"/>
                <w:sz w:val="28"/>
                <w:szCs w:val="28"/>
              </w:rPr>
              <w:t xml:space="preserve">500 square feet and </w:t>
            </w:r>
            <w:r w:rsidR="000A045B">
              <w:rPr>
                <w:rFonts w:ascii="Times New Roman" w:hAnsi="Times New Roman" w:cs="Times New Roman"/>
                <w:sz w:val="28"/>
                <w:szCs w:val="28"/>
              </w:rPr>
              <w:t>4</w:t>
            </w:r>
            <w:r w:rsidRPr="006A4E4F">
              <w:rPr>
                <w:rFonts w:ascii="Times New Roman" w:hAnsi="Times New Roman" w:cs="Times New Roman"/>
                <w:sz w:val="28"/>
                <w:szCs w:val="28"/>
              </w:rPr>
              <w:t xml:space="preserve">,000 liters of tanks </w:t>
            </w:r>
            <w:r w:rsidR="000A045B">
              <w:rPr>
                <w:rFonts w:ascii="Times New Roman" w:hAnsi="Times New Roman" w:cs="Times New Roman"/>
                <w:sz w:val="28"/>
                <w:szCs w:val="28"/>
              </w:rPr>
              <w:t xml:space="preserve">in total </w:t>
            </w:r>
            <w:r w:rsidRPr="006A4E4F">
              <w:rPr>
                <w:rFonts w:ascii="Times New Roman" w:hAnsi="Times New Roman" w:cs="Times New Roman"/>
                <w:sz w:val="28"/>
                <w:szCs w:val="28"/>
              </w:rPr>
              <w:t xml:space="preserve">to store </w:t>
            </w:r>
            <w:r w:rsidR="000A045B">
              <w:rPr>
                <w:rFonts w:ascii="Times New Roman" w:hAnsi="Times New Roman" w:cs="Times New Roman"/>
                <w:sz w:val="28"/>
                <w:szCs w:val="28"/>
              </w:rPr>
              <w:t>W</w:t>
            </w:r>
            <w:r w:rsidRPr="006A4E4F">
              <w:rPr>
                <w:rFonts w:ascii="Times New Roman" w:hAnsi="Times New Roman" w:cs="Times New Roman"/>
                <w:sz w:val="28"/>
                <w:szCs w:val="28"/>
              </w:rPr>
              <w:t>ater.</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 xml:space="preserve">Any leaky taps </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None</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Daily amount of water that is lost.</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Not applicable</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Is there any kind of plan for the management of water?</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Raise public awareness regarding the importance of water conservation, the prevention of pollution, and the implementation of sustainable water management practi</w:t>
            </w:r>
            <w:r>
              <w:rPr>
                <w:rFonts w:ascii="Times New Roman" w:hAnsi="Times New Roman" w:cs="Times New Roman"/>
                <w:sz w:val="28"/>
                <w:szCs w:val="28"/>
              </w:rPr>
              <w:t>c</w:t>
            </w:r>
            <w:r w:rsidRPr="006A4E4F">
              <w:rPr>
                <w:rFonts w:ascii="Times New Roman" w:hAnsi="Times New Roman" w:cs="Times New Roman"/>
                <w:sz w:val="28"/>
                <w:szCs w:val="28"/>
              </w:rPr>
              <w:t xml:space="preserve">es. </w:t>
            </w:r>
            <w:r>
              <w:rPr>
                <w:rFonts w:ascii="Times New Roman" w:hAnsi="Times New Roman" w:cs="Times New Roman"/>
                <w:sz w:val="28"/>
                <w:szCs w:val="28"/>
              </w:rPr>
              <w:t xml:space="preserve">Unambiguous water rights and equitable water allocation regulations should be established to ensure that water is </w:t>
            </w:r>
            <w:r>
              <w:rPr>
                <w:rFonts w:ascii="Times New Roman" w:hAnsi="Times New Roman" w:cs="Times New Roman"/>
                <w:sz w:val="28"/>
                <w:szCs w:val="28"/>
              </w:rPr>
              <w:lastRenderedPageBreak/>
              <w:t>distributed fairly among the many different users</w:t>
            </w:r>
            <w:r w:rsidRPr="006A4E4F">
              <w:rPr>
                <w:rFonts w:ascii="Times New Roman" w:hAnsi="Times New Roman" w:cs="Times New Roman"/>
                <w:sz w:val="28"/>
                <w:szCs w:val="28"/>
              </w:rPr>
              <w:t>.</w:t>
            </w:r>
          </w:p>
        </w:tc>
      </w:tr>
      <w:tr w:rsidR="006A4E4F" w:rsidTr="00B752A7">
        <w:trPr>
          <w:jc w:val="center"/>
        </w:trPr>
        <w:tc>
          <w:tcPr>
            <w:tcW w:w="1242" w:type="dxa"/>
          </w:tcPr>
          <w:p w:rsidR="006A4E4F" w:rsidRPr="00CB1018" w:rsidRDefault="00CB1018" w:rsidP="00CB1018">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15</w:t>
            </w:r>
          </w:p>
        </w:tc>
        <w:tc>
          <w:tcPr>
            <w:tcW w:w="3119"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Have any methods for conserving water been implemented?</w:t>
            </w:r>
          </w:p>
        </w:tc>
        <w:tc>
          <w:tcPr>
            <w:tcW w:w="4881" w:type="dxa"/>
          </w:tcPr>
          <w:p w:rsidR="006A4E4F" w:rsidRPr="006A4E4F" w:rsidRDefault="006A4E4F" w:rsidP="006A4E4F">
            <w:pPr>
              <w:spacing w:line="276" w:lineRule="auto"/>
              <w:jc w:val="both"/>
              <w:rPr>
                <w:rFonts w:ascii="Times New Roman" w:hAnsi="Times New Roman" w:cs="Times New Roman"/>
                <w:b/>
                <w:color w:val="FF0000"/>
                <w:sz w:val="28"/>
                <w:szCs w:val="28"/>
              </w:rPr>
            </w:pPr>
            <w:r w:rsidRPr="006A4E4F">
              <w:rPr>
                <w:rFonts w:ascii="Times New Roman" w:hAnsi="Times New Roman" w:cs="Times New Roman"/>
                <w:sz w:val="28"/>
                <w:szCs w:val="28"/>
              </w:rPr>
              <w:t>Rainwater Harvesting</w:t>
            </w:r>
          </w:p>
        </w:tc>
      </w:tr>
    </w:tbl>
    <w:p w:rsidR="006A4E4F" w:rsidRDefault="006A4E4F" w:rsidP="00617B6D">
      <w:pPr>
        <w:spacing w:after="0"/>
        <w:jc w:val="both"/>
        <w:rPr>
          <w:rFonts w:ascii="Times New Roman" w:hAnsi="Times New Roman" w:cs="Times New Roman"/>
          <w:b/>
          <w:color w:val="FF0000"/>
          <w:sz w:val="28"/>
          <w:szCs w:val="28"/>
        </w:rPr>
      </w:pPr>
    </w:p>
    <w:p w:rsidR="00233F6A" w:rsidRDefault="00233F6A">
      <w:pPr>
        <w:rPr>
          <w:rFonts w:ascii="Times New Roman" w:hAnsi="Times New Roman" w:cs="Times New Roman"/>
          <w:b/>
          <w:sz w:val="28"/>
          <w:szCs w:val="28"/>
        </w:rPr>
      </w:pPr>
      <w:r>
        <w:rPr>
          <w:rFonts w:ascii="Times New Roman" w:hAnsi="Times New Roman" w:cs="Times New Roman"/>
          <w:b/>
          <w:sz w:val="28"/>
          <w:szCs w:val="28"/>
        </w:rPr>
        <w:br w:type="page"/>
      </w:r>
    </w:p>
    <w:p w:rsidR="00BA6866" w:rsidRPr="00A04A75" w:rsidRDefault="00C147DE" w:rsidP="00BA6866">
      <w:pPr>
        <w:spacing w:after="0"/>
        <w:jc w:val="both"/>
        <w:rPr>
          <w:rFonts w:ascii="Times New Roman" w:hAnsi="Times New Roman" w:cs="Times New Roman"/>
          <w:b/>
          <w:sz w:val="28"/>
          <w:szCs w:val="28"/>
        </w:rPr>
      </w:pPr>
      <w:r>
        <w:rPr>
          <w:rFonts w:ascii="Times New Roman" w:hAnsi="Times New Roman" w:cs="Times New Roman"/>
          <w:b/>
          <w:noProof/>
          <w:sz w:val="28"/>
          <w:szCs w:val="28"/>
          <w:lang w:val="en-US"/>
        </w:rPr>
        <w:lastRenderedPageBreak/>
        <w:drawing>
          <wp:anchor distT="0" distB="0" distL="114300" distR="114300" simplePos="0" relativeHeight="251675648" behindDoc="1" locked="0" layoutInCell="1" allowOverlap="1">
            <wp:simplePos x="0" y="0"/>
            <wp:positionH relativeFrom="column">
              <wp:posOffset>3227070</wp:posOffset>
            </wp:positionH>
            <wp:positionV relativeFrom="paragraph">
              <wp:posOffset>210185</wp:posOffset>
            </wp:positionV>
            <wp:extent cx="2647315" cy="1508760"/>
            <wp:effectExtent l="19050" t="0" r="635" b="0"/>
            <wp:wrapTight wrapText="bothSides">
              <wp:wrapPolygon edited="0">
                <wp:start x="-155" y="0"/>
                <wp:lineTo x="-155" y="21273"/>
                <wp:lineTo x="21605" y="21273"/>
                <wp:lineTo x="21605" y="0"/>
                <wp:lineTo x="-155" y="0"/>
              </wp:wrapPolygon>
            </wp:wrapTight>
            <wp:docPr id="21" name="Picture 21" descr="City Transpor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ty Transport Vectors &amp; Illustrations for Free Download | Freepik"/>
                    <pic:cNvPicPr>
                      <a:picLocks noChangeAspect="1" noChangeArrowheads="1"/>
                    </pic:cNvPicPr>
                  </pic:nvPicPr>
                  <pic:blipFill>
                    <a:blip r:embed="rId27"/>
                    <a:srcRect/>
                    <a:stretch>
                      <a:fillRect/>
                    </a:stretch>
                  </pic:blipFill>
                  <pic:spPr bwMode="auto">
                    <a:xfrm>
                      <a:off x="0" y="0"/>
                      <a:ext cx="2647315" cy="1508760"/>
                    </a:xfrm>
                    <a:prstGeom prst="rect">
                      <a:avLst/>
                    </a:prstGeom>
                    <a:noFill/>
                    <a:ln w="9525">
                      <a:noFill/>
                      <a:miter lim="800000"/>
                      <a:headEnd/>
                      <a:tailEnd/>
                    </a:ln>
                  </pic:spPr>
                </pic:pic>
              </a:graphicData>
            </a:graphic>
          </wp:anchor>
        </w:drawing>
      </w:r>
      <w:r w:rsidR="00641480">
        <w:rPr>
          <w:rFonts w:ascii="Times New Roman" w:hAnsi="Times New Roman" w:cs="Times New Roman"/>
          <w:b/>
          <w:sz w:val="28"/>
          <w:szCs w:val="28"/>
        </w:rPr>
        <w:t xml:space="preserve">4.4. </w:t>
      </w:r>
      <w:r w:rsidR="00BA6866" w:rsidRPr="000A045B">
        <w:rPr>
          <w:rFonts w:ascii="Times New Roman" w:hAnsi="Times New Roman" w:cs="Times New Roman"/>
          <w:b/>
          <w:sz w:val="28"/>
          <w:szCs w:val="28"/>
        </w:rPr>
        <w:t>Transportation:</w:t>
      </w:r>
    </w:p>
    <w:p w:rsidR="00BA6866" w:rsidRDefault="00641480" w:rsidP="00BA6866">
      <w:pPr>
        <w:spacing w:after="0"/>
        <w:jc w:val="both"/>
        <w:rPr>
          <w:rFonts w:ascii="Times New Roman" w:hAnsi="Times New Roman" w:cs="Times New Roman"/>
          <w:sz w:val="28"/>
          <w:szCs w:val="28"/>
        </w:rPr>
      </w:pPr>
      <w:r>
        <w:rPr>
          <w:rFonts w:ascii="Times New Roman" w:hAnsi="Times New Roman" w:cs="Times New Roman"/>
          <w:b/>
          <w:sz w:val="28"/>
          <w:szCs w:val="28"/>
        </w:rPr>
        <w:t xml:space="preserve">4.4.1. </w:t>
      </w:r>
      <w:r w:rsidR="00BA6866" w:rsidRPr="00A04A75">
        <w:rPr>
          <w:rFonts w:ascii="Times New Roman" w:hAnsi="Times New Roman" w:cs="Times New Roman"/>
          <w:b/>
          <w:sz w:val="28"/>
          <w:szCs w:val="28"/>
        </w:rPr>
        <w:t>Public Transport:</w:t>
      </w:r>
      <w:r w:rsidR="00C147DE">
        <w:rPr>
          <w:rFonts w:ascii="Times New Roman" w:hAnsi="Times New Roman" w:cs="Times New Roman"/>
          <w:b/>
          <w:sz w:val="28"/>
          <w:szCs w:val="28"/>
        </w:rPr>
        <w:t xml:space="preserve"> </w:t>
      </w:r>
      <w:r w:rsidR="004754F8" w:rsidRPr="004754F8">
        <w:rPr>
          <w:rFonts w:ascii="Times New Roman" w:hAnsi="Times New Roman" w:cs="Times New Roman"/>
          <w:sz w:val="28"/>
          <w:szCs w:val="28"/>
        </w:rPr>
        <w:t>The</w:t>
      </w:r>
      <w:r w:rsidR="00C147DE">
        <w:rPr>
          <w:rFonts w:ascii="Times New Roman" w:hAnsi="Times New Roman" w:cs="Times New Roman"/>
          <w:sz w:val="28"/>
          <w:szCs w:val="28"/>
        </w:rPr>
        <w:t xml:space="preserve"> college</w:t>
      </w:r>
      <w:r w:rsidR="004754F8" w:rsidRPr="004754F8">
        <w:rPr>
          <w:rFonts w:ascii="Times New Roman" w:hAnsi="Times New Roman" w:cs="Times New Roman"/>
          <w:sz w:val="28"/>
          <w:szCs w:val="28"/>
        </w:rPr>
        <w:t xml:space="preserve">'s carbon footprint can be </w:t>
      </w:r>
      <w:r w:rsidR="004754F8">
        <w:rPr>
          <w:rFonts w:ascii="Times New Roman" w:hAnsi="Times New Roman" w:cs="Times New Roman"/>
          <w:sz w:val="28"/>
          <w:szCs w:val="28"/>
        </w:rPr>
        <w:t>significan</w:t>
      </w:r>
      <w:r w:rsidR="004754F8" w:rsidRPr="004754F8">
        <w:rPr>
          <w:rFonts w:ascii="Times New Roman" w:hAnsi="Times New Roman" w:cs="Times New Roman"/>
          <w:sz w:val="28"/>
          <w:szCs w:val="28"/>
        </w:rPr>
        <w:t xml:space="preserve">tly reduced by encouraging employees and students to use public transport. Sustainable transport solutions can be promoted </w:t>
      </w:r>
      <w:r w:rsidR="004754F8">
        <w:rPr>
          <w:rFonts w:ascii="Times New Roman" w:hAnsi="Times New Roman" w:cs="Times New Roman"/>
          <w:sz w:val="28"/>
          <w:szCs w:val="28"/>
        </w:rPr>
        <w:t>by</w:t>
      </w:r>
      <w:r w:rsidR="004754F8" w:rsidRPr="004754F8">
        <w:rPr>
          <w:rFonts w:ascii="Times New Roman" w:hAnsi="Times New Roman" w:cs="Times New Roman"/>
          <w:sz w:val="28"/>
          <w:szCs w:val="28"/>
        </w:rPr>
        <w:t xml:space="preserve"> offering cheap bus passes, encouraging carpooling, and supporting bicycle infrastructure.</w:t>
      </w:r>
    </w:p>
    <w:p w:rsidR="00FD6489" w:rsidRDefault="00FD6489" w:rsidP="00BA6866">
      <w:pPr>
        <w:spacing w:after="0"/>
        <w:jc w:val="both"/>
        <w:rPr>
          <w:rFonts w:ascii="Times New Roman" w:hAnsi="Times New Roman" w:cs="Times New Roman"/>
          <w:sz w:val="28"/>
          <w:szCs w:val="28"/>
        </w:rPr>
      </w:pPr>
    </w:p>
    <w:tbl>
      <w:tblPr>
        <w:tblStyle w:val="TableGrid"/>
        <w:tblW w:w="0" w:type="auto"/>
        <w:jc w:val="center"/>
        <w:tblLook w:val="04A0"/>
      </w:tblPr>
      <w:tblGrid>
        <w:gridCol w:w="6336"/>
        <w:gridCol w:w="1307"/>
        <w:gridCol w:w="1402"/>
        <w:gridCol w:w="858"/>
      </w:tblGrid>
      <w:tr w:rsidR="00EA499D" w:rsidTr="00B752A7">
        <w:trPr>
          <w:trHeight w:val="674"/>
          <w:jc w:val="center"/>
        </w:trPr>
        <w:tc>
          <w:tcPr>
            <w:tcW w:w="4928" w:type="dxa"/>
            <w:vMerge w:val="restart"/>
          </w:tcPr>
          <w:p w:rsidR="00EA499D" w:rsidRPr="00CA3940" w:rsidRDefault="00CA3940" w:rsidP="00CA3940">
            <w:pPr>
              <w:pStyle w:val="NormalWeb"/>
            </w:pPr>
            <w:r>
              <w:rPr>
                <w:noProof/>
                <w:lang w:val="en-US" w:eastAsia="en-US"/>
              </w:rPr>
              <w:drawing>
                <wp:inline distT="0" distB="0" distL="0" distR="0">
                  <wp:extent cx="3859530" cy="2879650"/>
                  <wp:effectExtent l="19050" t="0" r="7620" b="0"/>
                  <wp:docPr id="50" name="Picture 49" descr="E:\Backup F\Personal\College Audit\Mugberia Gangadhar Mahavidyalaya\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Backup F\Personal\College Audit\Mugberia Gangadhar Mahavidyalaya\Scan...jpg"/>
                          <pic:cNvPicPr>
                            <a:picLocks noChangeAspect="1" noChangeArrowheads="1"/>
                          </pic:cNvPicPr>
                        </pic:nvPicPr>
                        <pic:blipFill>
                          <a:blip r:embed="rId28"/>
                          <a:srcRect/>
                          <a:stretch>
                            <a:fillRect/>
                          </a:stretch>
                        </pic:blipFill>
                        <pic:spPr bwMode="auto">
                          <a:xfrm>
                            <a:off x="0" y="0"/>
                            <a:ext cx="3859530" cy="2879650"/>
                          </a:xfrm>
                          <a:prstGeom prst="rect">
                            <a:avLst/>
                          </a:prstGeom>
                          <a:noFill/>
                          <a:ln w="9525">
                            <a:noFill/>
                            <a:miter lim="800000"/>
                            <a:headEnd/>
                            <a:tailEnd/>
                          </a:ln>
                        </pic:spPr>
                      </pic:pic>
                    </a:graphicData>
                  </a:graphic>
                </wp:inline>
              </w:drawing>
            </w:r>
          </w:p>
        </w:tc>
        <w:tc>
          <w:tcPr>
            <w:tcW w:w="1953" w:type="dxa"/>
          </w:tcPr>
          <w:p w:rsidR="00EA499D" w:rsidRPr="00EA499D" w:rsidRDefault="00EA499D" w:rsidP="00BA6866">
            <w:pPr>
              <w:jc w:val="both"/>
              <w:rPr>
                <w:rFonts w:ascii="Times New Roman" w:hAnsi="Times New Roman" w:cs="Times New Roman"/>
                <w:b/>
                <w:bCs/>
                <w:sz w:val="28"/>
                <w:szCs w:val="28"/>
              </w:rPr>
            </w:pPr>
            <w:r w:rsidRPr="00EA499D">
              <w:rPr>
                <w:rFonts w:ascii="Times New Roman" w:hAnsi="Times New Roman" w:cs="Times New Roman"/>
                <w:b/>
                <w:bCs/>
                <w:sz w:val="28"/>
                <w:szCs w:val="28"/>
              </w:rPr>
              <w:t>Students</w:t>
            </w:r>
          </w:p>
        </w:tc>
        <w:tc>
          <w:tcPr>
            <w:tcW w:w="1447" w:type="dxa"/>
          </w:tcPr>
          <w:p w:rsidR="00EA499D" w:rsidRPr="00EA499D" w:rsidRDefault="00EA499D" w:rsidP="00BA6866">
            <w:pPr>
              <w:jc w:val="both"/>
              <w:rPr>
                <w:rFonts w:ascii="Times New Roman" w:hAnsi="Times New Roman" w:cs="Times New Roman"/>
                <w:b/>
                <w:bCs/>
                <w:sz w:val="28"/>
                <w:szCs w:val="28"/>
              </w:rPr>
            </w:pPr>
            <w:r w:rsidRPr="00EA499D">
              <w:rPr>
                <w:rFonts w:ascii="Times New Roman" w:hAnsi="Times New Roman" w:cs="Times New Roman"/>
                <w:b/>
                <w:bCs/>
                <w:sz w:val="28"/>
                <w:szCs w:val="28"/>
              </w:rPr>
              <w:t>Employee</w:t>
            </w:r>
          </w:p>
        </w:tc>
        <w:tc>
          <w:tcPr>
            <w:tcW w:w="914" w:type="dxa"/>
          </w:tcPr>
          <w:p w:rsidR="00EA499D" w:rsidRPr="00EA499D" w:rsidRDefault="00EA499D" w:rsidP="00BA6866">
            <w:pPr>
              <w:jc w:val="both"/>
              <w:rPr>
                <w:rFonts w:ascii="Times New Roman" w:hAnsi="Times New Roman" w:cs="Times New Roman"/>
                <w:b/>
                <w:bCs/>
                <w:sz w:val="28"/>
                <w:szCs w:val="28"/>
              </w:rPr>
            </w:pPr>
            <w:r w:rsidRPr="00EA499D">
              <w:rPr>
                <w:rFonts w:ascii="Times New Roman" w:hAnsi="Times New Roman" w:cs="Times New Roman"/>
                <w:b/>
                <w:bCs/>
                <w:sz w:val="28"/>
                <w:szCs w:val="28"/>
              </w:rPr>
              <w:t>Total</w:t>
            </w:r>
          </w:p>
        </w:tc>
      </w:tr>
      <w:tr w:rsidR="00EA499D" w:rsidTr="00B752A7">
        <w:trPr>
          <w:trHeight w:val="699"/>
          <w:jc w:val="center"/>
        </w:trPr>
        <w:tc>
          <w:tcPr>
            <w:tcW w:w="4928" w:type="dxa"/>
            <w:vMerge/>
          </w:tcPr>
          <w:p w:rsidR="00EA499D" w:rsidRDefault="00EA499D" w:rsidP="00BA6866">
            <w:pPr>
              <w:jc w:val="both"/>
              <w:rPr>
                <w:noProof/>
              </w:rPr>
            </w:pPr>
          </w:p>
        </w:tc>
        <w:tc>
          <w:tcPr>
            <w:tcW w:w="4314" w:type="dxa"/>
            <w:gridSpan w:val="3"/>
          </w:tcPr>
          <w:p w:rsidR="00EA499D" w:rsidRPr="00EA499D" w:rsidRDefault="00EA499D" w:rsidP="00BA6866">
            <w:pPr>
              <w:jc w:val="both"/>
              <w:rPr>
                <w:rFonts w:ascii="Times New Roman" w:hAnsi="Times New Roman" w:cs="Times New Roman"/>
                <w:sz w:val="28"/>
                <w:szCs w:val="28"/>
              </w:rPr>
            </w:pPr>
            <w:r w:rsidRPr="00EA499D">
              <w:rPr>
                <w:rFonts w:ascii="Times New Roman" w:hAnsi="Times New Roman" w:cs="Times New Roman"/>
                <w:sz w:val="28"/>
                <w:szCs w:val="28"/>
              </w:rPr>
              <w:t>Average numbers over 6 days in a peak session</w:t>
            </w:r>
          </w:p>
        </w:tc>
      </w:tr>
      <w:tr w:rsidR="00EA499D" w:rsidTr="00B752A7">
        <w:trPr>
          <w:jc w:val="center"/>
        </w:trPr>
        <w:tc>
          <w:tcPr>
            <w:tcW w:w="4928" w:type="dxa"/>
          </w:tcPr>
          <w:p w:rsidR="00EA499D" w:rsidRDefault="00EA499D" w:rsidP="00BA6866">
            <w:pPr>
              <w:jc w:val="both"/>
              <w:rPr>
                <w:rFonts w:ascii="Times New Roman" w:hAnsi="Times New Roman" w:cs="Times New Roman"/>
                <w:sz w:val="28"/>
                <w:szCs w:val="28"/>
              </w:rPr>
            </w:pPr>
            <w:r w:rsidRPr="001D462A">
              <w:rPr>
                <w:rFonts w:ascii="Times New Roman" w:hAnsi="Times New Roman" w:cs="Times New Roman"/>
                <w:b/>
                <w:bCs/>
                <w:sz w:val="28"/>
                <w:szCs w:val="28"/>
              </w:rPr>
              <w:t>Bicycles are being used as modes of transportation for getting to and around the</w:t>
            </w:r>
            <w:r w:rsidR="005D741F">
              <w:rPr>
                <w:rFonts w:ascii="Times New Roman" w:hAnsi="Times New Roman" w:cs="Times New Roman"/>
                <w:b/>
                <w:bCs/>
                <w:sz w:val="28"/>
                <w:szCs w:val="28"/>
              </w:rPr>
              <w:t>College</w:t>
            </w:r>
            <w:r w:rsidRPr="001D462A">
              <w:rPr>
                <w:rFonts w:ascii="Times New Roman" w:hAnsi="Times New Roman" w:cs="Times New Roman"/>
                <w:b/>
                <w:bCs/>
                <w:sz w:val="28"/>
                <w:szCs w:val="28"/>
              </w:rPr>
              <w:t xml:space="preserve"> by students, non-teaching staff and teaching staff</w:t>
            </w:r>
            <w:r>
              <w:rPr>
                <w:rFonts w:ascii="Times New Roman" w:hAnsi="Times New Roman" w:cs="Times New Roman"/>
                <w:b/>
                <w:bCs/>
                <w:sz w:val="28"/>
                <w:szCs w:val="28"/>
              </w:rPr>
              <w:t>.</w:t>
            </w:r>
          </w:p>
        </w:tc>
        <w:tc>
          <w:tcPr>
            <w:tcW w:w="1953" w:type="dxa"/>
          </w:tcPr>
          <w:p w:rsidR="00EA499D" w:rsidRDefault="00EA499D" w:rsidP="00CB0B47">
            <w:pPr>
              <w:jc w:val="center"/>
              <w:rPr>
                <w:rFonts w:ascii="Times New Roman" w:hAnsi="Times New Roman" w:cs="Times New Roman"/>
                <w:sz w:val="28"/>
                <w:szCs w:val="28"/>
              </w:rPr>
            </w:pPr>
            <w:r>
              <w:rPr>
                <w:rFonts w:ascii="Times New Roman" w:hAnsi="Times New Roman" w:cs="Times New Roman"/>
                <w:sz w:val="28"/>
                <w:szCs w:val="28"/>
              </w:rPr>
              <w:t>Girls- 1</w:t>
            </w:r>
            <w:r w:rsidR="00233F6A">
              <w:rPr>
                <w:rFonts w:ascii="Times New Roman" w:hAnsi="Times New Roman" w:cs="Times New Roman"/>
                <w:sz w:val="28"/>
                <w:szCs w:val="28"/>
              </w:rPr>
              <w:t>910</w:t>
            </w:r>
          </w:p>
          <w:p w:rsidR="00EA499D" w:rsidRDefault="00EA499D" w:rsidP="00233F6A">
            <w:pPr>
              <w:jc w:val="center"/>
              <w:rPr>
                <w:rFonts w:ascii="Times New Roman" w:hAnsi="Times New Roman" w:cs="Times New Roman"/>
                <w:sz w:val="28"/>
                <w:szCs w:val="28"/>
              </w:rPr>
            </w:pPr>
            <w:r>
              <w:rPr>
                <w:rFonts w:ascii="Times New Roman" w:hAnsi="Times New Roman" w:cs="Times New Roman"/>
                <w:sz w:val="28"/>
                <w:szCs w:val="28"/>
              </w:rPr>
              <w:t>Boys-</w:t>
            </w:r>
            <w:r w:rsidR="00233F6A">
              <w:rPr>
                <w:rFonts w:ascii="Times New Roman" w:hAnsi="Times New Roman" w:cs="Times New Roman"/>
                <w:sz w:val="28"/>
                <w:szCs w:val="28"/>
              </w:rPr>
              <w:t>1201</w:t>
            </w:r>
          </w:p>
        </w:tc>
        <w:tc>
          <w:tcPr>
            <w:tcW w:w="1447" w:type="dxa"/>
          </w:tcPr>
          <w:p w:rsidR="00EA499D" w:rsidRDefault="00233F6A" w:rsidP="00CB0B47">
            <w:pPr>
              <w:jc w:val="center"/>
              <w:rPr>
                <w:rFonts w:ascii="Times New Roman" w:hAnsi="Times New Roman" w:cs="Times New Roman"/>
                <w:sz w:val="28"/>
                <w:szCs w:val="28"/>
              </w:rPr>
            </w:pPr>
            <w:r>
              <w:rPr>
                <w:rFonts w:ascii="Times New Roman" w:hAnsi="Times New Roman" w:cs="Times New Roman"/>
                <w:sz w:val="28"/>
                <w:szCs w:val="28"/>
              </w:rPr>
              <w:t>16</w:t>
            </w:r>
            <w:r w:rsidR="00EA499D">
              <w:rPr>
                <w:rFonts w:ascii="Times New Roman" w:hAnsi="Times New Roman" w:cs="Times New Roman"/>
                <w:sz w:val="28"/>
                <w:szCs w:val="28"/>
              </w:rPr>
              <w:t>8</w:t>
            </w:r>
          </w:p>
        </w:tc>
        <w:tc>
          <w:tcPr>
            <w:tcW w:w="914" w:type="dxa"/>
          </w:tcPr>
          <w:p w:rsidR="00EA499D" w:rsidRDefault="00233F6A" w:rsidP="00CB0B47">
            <w:pPr>
              <w:jc w:val="center"/>
              <w:rPr>
                <w:rFonts w:ascii="Times New Roman" w:hAnsi="Times New Roman" w:cs="Times New Roman"/>
                <w:sz w:val="28"/>
                <w:szCs w:val="28"/>
              </w:rPr>
            </w:pPr>
            <w:r>
              <w:rPr>
                <w:rFonts w:ascii="Times New Roman" w:hAnsi="Times New Roman" w:cs="Times New Roman"/>
                <w:sz w:val="28"/>
                <w:szCs w:val="28"/>
              </w:rPr>
              <w:t>3279</w:t>
            </w:r>
          </w:p>
        </w:tc>
      </w:tr>
    </w:tbl>
    <w:p w:rsidR="00EA499D" w:rsidRDefault="00EA499D" w:rsidP="00BA6866">
      <w:pPr>
        <w:spacing w:after="0"/>
        <w:jc w:val="both"/>
        <w:rPr>
          <w:rFonts w:ascii="Times New Roman" w:hAnsi="Times New Roman" w:cs="Times New Roman"/>
          <w:sz w:val="28"/>
          <w:szCs w:val="28"/>
        </w:rPr>
      </w:pPr>
    </w:p>
    <w:p w:rsidR="00BA6866" w:rsidRDefault="00C147DE" w:rsidP="00BA6866">
      <w:pPr>
        <w:spacing w:after="0"/>
        <w:jc w:val="both"/>
        <w:rPr>
          <w:rFonts w:ascii="Times New Roman" w:hAnsi="Times New Roman" w:cs="Times New Roman"/>
          <w:sz w:val="28"/>
          <w:szCs w:val="28"/>
        </w:rPr>
      </w:pPr>
      <w:r>
        <w:rPr>
          <w:rFonts w:ascii="Times New Roman" w:hAnsi="Times New Roman" w:cs="Times New Roman"/>
          <w:b/>
          <w:noProof/>
          <w:sz w:val="28"/>
          <w:szCs w:val="28"/>
          <w:lang w:val="en-US"/>
        </w:rPr>
        <w:drawing>
          <wp:anchor distT="0" distB="0" distL="114300" distR="114300" simplePos="0" relativeHeight="251676672" behindDoc="1" locked="0" layoutInCell="1" allowOverlap="1">
            <wp:simplePos x="0" y="0"/>
            <wp:positionH relativeFrom="column">
              <wp:posOffset>3501390</wp:posOffset>
            </wp:positionH>
            <wp:positionV relativeFrom="paragraph">
              <wp:posOffset>85090</wp:posOffset>
            </wp:positionV>
            <wp:extent cx="2528570" cy="1303020"/>
            <wp:effectExtent l="19050" t="0" r="5080" b="0"/>
            <wp:wrapTight wrapText="bothSides">
              <wp:wrapPolygon edited="0">
                <wp:start x="-163" y="0"/>
                <wp:lineTo x="-163" y="21158"/>
                <wp:lineTo x="21643" y="21158"/>
                <wp:lineTo x="21643" y="0"/>
                <wp:lineTo x="-163" y="0"/>
              </wp:wrapPolygon>
            </wp:wrapTight>
            <wp:docPr id="19" name="Picture 24" descr="Top 10 Electric Vehicle Centre Of Excellence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p 10 Electric Vehicle Centre Of Excellences In India"/>
                    <pic:cNvPicPr>
                      <a:picLocks noChangeAspect="1" noChangeArrowheads="1"/>
                    </pic:cNvPicPr>
                  </pic:nvPicPr>
                  <pic:blipFill>
                    <a:blip r:embed="rId29" cstate="print"/>
                    <a:srcRect/>
                    <a:stretch>
                      <a:fillRect/>
                    </a:stretch>
                  </pic:blipFill>
                  <pic:spPr bwMode="auto">
                    <a:xfrm>
                      <a:off x="0" y="0"/>
                      <a:ext cx="2528570" cy="1303020"/>
                    </a:xfrm>
                    <a:prstGeom prst="rect">
                      <a:avLst/>
                    </a:prstGeom>
                    <a:noFill/>
                    <a:ln w="9525">
                      <a:noFill/>
                      <a:miter lim="800000"/>
                      <a:headEnd/>
                      <a:tailEnd/>
                    </a:ln>
                  </pic:spPr>
                </pic:pic>
              </a:graphicData>
            </a:graphic>
          </wp:anchor>
        </w:drawing>
      </w:r>
      <w:r w:rsidR="00641480">
        <w:rPr>
          <w:rFonts w:ascii="Times New Roman" w:hAnsi="Times New Roman" w:cs="Times New Roman"/>
          <w:b/>
          <w:sz w:val="28"/>
          <w:szCs w:val="28"/>
        </w:rPr>
        <w:t>4.4.2</w:t>
      </w:r>
      <w:r w:rsidR="00641480" w:rsidRPr="000A045B">
        <w:rPr>
          <w:rFonts w:ascii="Times New Roman" w:hAnsi="Times New Roman" w:cs="Times New Roman"/>
          <w:b/>
          <w:sz w:val="28"/>
          <w:szCs w:val="28"/>
        </w:rPr>
        <w:t xml:space="preserve">. </w:t>
      </w:r>
      <w:r w:rsidR="00BA6866" w:rsidRPr="000A045B">
        <w:rPr>
          <w:rFonts w:ascii="Times New Roman" w:hAnsi="Times New Roman" w:cs="Times New Roman"/>
          <w:b/>
          <w:sz w:val="28"/>
          <w:szCs w:val="28"/>
        </w:rPr>
        <w:t>Electric Vehicles</w:t>
      </w:r>
      <w:r w:rsidR="00BA6866" w:rsidRPr="00A04A75">
        <w:rPr>
          <w:rFonts w:ascii="Times New Roman" w:hAnsi="Times New Roman" w:cs="Times New Roman"/>
          <w:b/>
          <w:sz w:val="28"/>
          <w:szCs w:val="28"/>
        </w:rPr>
        <w:t>:</w:t>
      </w:r>
      <w:r w:rsidR="004754F8" w:rsidRPr="004754F8">
        <w:rPr>
          <w:rFonts w:ascii="Times New Roman" w:hAnsi="Times New Roman" w:cs="Times New Roman"/>
          <w:sz w:val="28"/>
          <w:szCs w:val="28"/>
        </w:rPr>
        <w:t>To aid in the switch to electric transport, the</w:t>
      </w:r>
      <w:r w:rsidR="005D741F">
        <w:rPr>
          <w:rFonts w:ascii="Times New Roman" w:hAnsi="Times New Roman" w:cs="Times New Roman"/>
          <w:sz w:val="28"/>
          <w:szCs w:val="28"/>
        </w:rPr>
        <w:t xml:space="preserve"> college</w:t>
      </w:r>
      <w:r w:rsidR="004754F8" w:rsidRPr="004754F8">
        <w:rPr>
          <w:rFonts w:ascii="Times New Roman" w:hAnsi="Times New Roman" w:cs="Times New Roman"/>
          <w:sz w:val="28"/>
          <w:szCs w:val="28"/>
        </w:rPr>
        <w:t xml:space="preserve"> may choose to invest in infrastructure for charging EVs. Additionally, encouraging the use of electric vehicles through awareness programs and incentives can help lower the emissions produced by on-campus transportation.</w:t>
      </w:r>
    </w:p>
    <w:p w:rsidR="00207BA1" w:rsidRDefault="00207BA1" w:rsidP="00BA6866">
      <w:pPr>
        <w:spacing w:after="0"/>
        <w:jc w:val="both"/>
        <w:rPr>
          <w:rFonts w:ascii="Times New Roman" w:hAnsi="Times New Roman" w:cs="Times New Roman"/>
          <w:sz w:val="28"/>
          <w:szCs w:val="28"/>
        </w:rPr>
      </w:pPr>
    </w:p>
    <w:p w:rsidR="00BA6866" w:rsidRPr="00A04A75" w:rsidRDefault="00641480" w:rsidP="00BA6866">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4.5</w:t>
      </w:r>
      <w:r w:rsidRPr="000A045B">
        <w:rPr>
          <w:rFonts w:ascii="Times New Roman" w:hAnsi="Times New Roman" w:cs="Times New Roman"/>
          <w:b/>
          <w:sz w:val="28"/>
          <w:szCs w:val="28"/>
        </w:rPr>
        <w:t xml:space="preserve">. </w:t>
      </w:r>
      <w:r w:rsidR="00BA6866" w:rsidRPr="000A045B">
        <w:rPr>
          <w:rFonts w:ascii="Times New Roman" w:hAnsi="Times New Roman" w:cs="Times New Roman"/>
          <w:b/>
          <w:sz w:val="28"/>
          <w:szCs w:val="28"/>
        </w:rPr>
        <w:t>Overall Environmental Awareness:</w:t>
      </w:r>
    </w:p>
    <w:p w:rsidR="00545E3A" w:rsidRDefault="00545E3A" w:rsidP="00BA6866">
      <w:pPr>
        <w:spacing w:after="0"/>
        <w:jc w:val="both"/>
        <w:rPr>
          <w:rFonts w:ascii="Times New Roman" w:hAnsi="Times New Roman" w:cs="Times New Roman"/>
          <w:b/>
          <w:sz w:val="28"/>
          <w:szCs w:val="28"/>
        </w:rPr>
      </w:pPr>
    </w:p>
    <w:p w:rsidR="00545E3A" w:rsidRDefault="001B6B2D" w:rsidP="00BA6866">
      <w:pPr>
        <w:spacing w:after="0"/>
        <w:jc w:val="both"/>
        <w:rPr>
          <w:rFonts w:ascii="Times New Roman" w:hAnsi="Times New Roman" w:cs="Times New Roman"/>
          <w:b/>
          <w:sz w:val="28"/>
          <w:szCs w:val="28"/>
        </w:rPr>
      </w:pPr>
      <w:r w:rsidRPr="00545E3A">
        <w:rPr>
          <w:rFonts w:ascii="Times New Roman" w:hAnsi="Times New Roman" w:cs="Times New Roman"/>
          <w:b/>
          <w:noProof/>
          <w:sz w:val="28"/>
          <w:szCs w:val="28"/>
          <w:lang w:val="en-US"/>
        </w:rPr>
        <w:drawing>
          <wp:anchor distT="0" distB="0" distL="114300" distR="114300" simplePos="0" relativeHeight="251658240" behindDoc="1" locked="0" layoutInCell="1" allowOverlap="1">
            <wp:simplePos x="0" y="0"/>
            <wp:positionH relativeFrom="column">
              <wp:posOffset>2937510</wp:posOffset>
            </wp:positionH>
            <wp:positionV relativeFrom="paragraph">
              <wp:posOffset>93980</wp:posOffset>
            </wp:positionV>
            <wp:extent cx="3150870" cy="1935480"/>
            <wp:effectExtent l="19050" t="0" r="0" b="0"/>
            <wp:wrapTight wrapText="bothSides">
              <wp:wrapPolygon edited="0">
                <wp:start x="-131" y="0"/>
                <wp:lineTo x="-131" y="21472"/>
                <wp:lineTo x="21548" y="21472"/>
                <wp:lineTo x="21548" y="0"/>
                <wp:lineTo x="-131" y="0"/>
              </wp:wrapPolygon>
            </wp:wrapTight>
            <wp:docPr id="10" name="Picture 10" descr="C:\Users\skbristi.UNIT3\Desktop\New folder (2)\Mugberia College\Photos\2024-25\WhatsApp Image 2024-12-24 at 10.06.0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bristi.UNIT3\Desktop\New folder (2)\Mugberia College\Photos\2024-25\WhatsApp Image 2024-12-24 at 10.06.09 AM (1).jpe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0870" cy="1935480"/>
                    </a:xfrm>
                    <a:prstGeom prst="rect">
                      <a:avLst/>
                    </a:prstGeom>
                    <a:noFill/>
                    <a:ln>
                      <a:noFill/>
                    </a:ln>
                  </pic:spPr>
                </pic:pic>
              </a:graphicData>
            </a:graphic>
          </wp:anchor>
        </w:drawing>
      </w:r>
      <w:r w:rsidR="00641480">
        <w:rPr>
          <w:rFonts w:ascii="Times New Roman" w:hAnsi="Times New Roman" w:cs="Times New Roman"/>
          <w:b/>
          <w:sz w:val="28"/>
          <w:szCs w:val="28"/>
        </w:rPr>
        <w:t xml:space="preserve">4.5.1. </w:t>
      </w:r>
      <w:r w:rsidR="00BA6866" w:rsidRPr="00A04A75">
        <w:rPr>
          <w:rFonts w:ascii="Times New Roman" w:hAnsi="Times New Roman" w:cs="Times New Roman"/>
          <w:b/>
          <w:sz w:val="28"/>
          <w:szCs w:val="28"/>
        </w:rPr>
        <w:t>Curriculum Integration:</w:t>
      </w:r>
    </w:p>
    <w:p w:rsidR="00BA6866" w:rsidRDefault="004754F8" w:rsidP="00BA6866">
      <w:pPr>
        <w:spacing w:after="0"/>
        <w:jc w:val="both"/>
        <w:rPr>
          <w:rFonts w:ascii="Times New Roman" w:hAnsi="Times New Roman" w:cs="Times New Roman"/>
          <w:sz w:val="28"/>
          <w:szCs w:val="28"/>
        </w:rPr>
      </w:pPr>
      <w:r w:rsidRPr="004754F8">
        <w:rPr>
          <w:rFonts w:ascii="Times New Roman" w:hAnsi="Times New Roman" w:cs="Times New Roman"/>
          <w:sz w:val="28"/>
          <w:szCs w:val="28"/>
        </w:rPr>
        <w:t xml:space="preserve">The institution can integrate environmental awareness and sustainability into its curriculum across </w:t>
      </w:r>
      <w:r w:rsidR="00865C38">
        <w:rPr>
          <w:rFonts w:ascii="Times New Roman" w:hAnsi="Times New Roman" w:cs="Times New Roman"/>
          <w:sz w:val="28"/>
          <w:szCs w:val="28"/>
        </w:rPr>
        <w:t>various</w:t>
      </w:r>
      <w:r w:rsidRPr="004754F8">
        <w:rPr>
          <w:rFonts w:ascii="Times New Roman" w:hAnsi="Times New Roman" w:cs="Times New Roman"/>
          <w:sz w:val="28"/>
          <w:szCs w:val="28"/>
        </w:rPr>
        <w:t xml:space="preserve"> subject areas. This strategy will guarantee that students receive instruction and training in environmental stewardship, encouraging </w:t>
      </w:r>
      <w:r>
        <w:rPr>
          <w:rFonts w:ascii="Times New Roman" w:hAnsi="Times New Roman" w:cs="Times New Roman"/>
          <w:sz w:val="28"/>
          <w:szCs w:val="28"/>
        </w:rPr>
        <w:t>sustainable</w:t>
      </w:r>
      <w:r w:rsidRPr="004754F8">
        <w:rPr>
          <w:rFonts w:ascii="Times New Roman" w:hAnsi="Times New Roman" w:cs="Times New Roman"/>
          <w:sz w:val="28"/>
          <w:szCs w:val="28"/>
        </w:rPr>
        <w:t xml:space="preserve"> thinking.</w:t>
      </w:r>
    </w:p>
    <w:p w:rsidR="00865C38" w:rsidRDefault="00865C38" w:rsidP="00BA6866">
      <w:pPr>
        <w:spacing w:after="0"/>
        <w:jc w:val="both"/>
        <w:rPr>
          <w:rFonts w:ascii="Times New Roman" w:hAnsi="Times New Roman" w:cs="Times New Roman"/>
          <w:sz w:val="28"/>
          <w:szCs w:val="28"/>
        </w:rPr>
      </w:pPr>
    </w:p>
    <w:tbl>
      <w:tblPr>
        <w:tblStyle w:val="TableGrid"/>
        <w:tblW w:w="0" w:type="auto"/>
        <w:jc w:val="center"/>
        <w:tblLook w:val="04A0"/>
      </w:tblPr>
      <w:tblGrid>
        <w:gridCol w:w="2660"/>
        <w:gridCol w:w="5278"/>
        <w:gridCol w:w="1710"/>
      </w:tblGrid>
      <w:tr w:rsidR="00545E3A" w:rsidRPr="00865C38" w:rsidTr="00B752A7">
        <w:trPr>
          <w:jc w:val="center"/>
        </w:trPr>
        <w:tc>
          <w:tcPr>
            <w:tcW w:w="2660" w:type="dxa"/>
          </w:tcPr>
          <w:p w:rsidR="00865C38" w:rsidRPr="00865C38" w:rsidRDefault="00865C38" w:rsidP="00865C38">
            <w:pPr>
              <w:jc w:val="center"/>
              <w:rPr>
                <w:rFonts w:ascii="Times New Roman" w:hAnsi="Times New Roman" w:cs="Times New Roman"/>
                <w:b/>
                <w:bCs/>
                <w:sz w:val="28"/>
                <w:szCs w:val="28"/>
              </w:rPr>
            </w:pPr>
            <w:r w:rsidRPr="00865C38">
              <w:rPr>
                <w:rFonts w:ascii="Times New Roman" w:hAnsi="Times New Roman" w:cs="Times New Roman"/>
                <w:b/>
                <w:bCs/>
                <w:sz w:val="28"/>
                <w:szCs w:val="28"/>
              </w:rPr>
              <w:t>Environmental awareness across different subjects</w:t>
            </w:r>
          </w:p>
        </w:tc>
        <w:tc>
          <w:tcPr>
            <w:tcW w:w="5278" w:type="dxa"/>
          </w:tcPr>
          <w:p w:rsidR="00865C38" w:rsidRPr="00865C38" w:rsidRDefault="00865C38" w:rsidP="00865C38">
            <w:pPr>
              <w:jc w:val="center"/>
              <w:rPr>
                <w:rFonts w:ascii="Times New Roman" w:hAnsi="Times New Roman" w:cs="Times New Roman"/>
                <w:b/>
                <w:bCs/>
                <w:sz w:val="28"/>
                <w:szCs w:val="28"/>
              </w:rPr>
            </w:pPr>
            <w:r>
              <w:rPr>
                <w:rFonts w:ascii="Times New Roman" w:hAnsi="Times New Roman" w:cs="Times New Roman"/>
                <w:b/>
                <w:bCs/>
                <w:sz w:val="28"/>
                <w:szCs w:val="28"/>
              </w:rPr>
              <w:t>Parameters</w:t>
            </w:r>
          </w:p>
        </w:tc>
        <w:tc>
          <w:tcPr>
            <w:tcW w:w="1710" w:type="dxa"/>
          </w:tcPr>
          <w:p w:rsidR="00865C38" w:rsidRPr="00865C38" w:rsidRDefault="00865C38" w:rsidP="00865C38">
            <w:pPr>
              <w:jc w:val="center"/>
              <w:rPr>
                <w:rFonts w:ascii="Times New Roman" w:hAnsi="Times New Roman" w:cs="Times New Roman"/>
                <w:b/>
                <w:bCs/>
                <w:sz w:val="28"/>
                <w:szCs w:val="28"/>
              </w:rPr>
            </w:pPr>
            <w:r>
              <w:rPr>
                <w:rFonts w:ascii="Times New Roman" w:hAnsi="Times New Roman" w:cs="Times New Roman"/>
                <w:b/>
                <w:bCs/>
                <w:sz w:val="28"/>
                <w:szCs w:val="28"/>
              </w:rPr>
              <w:t>Program time</w:t>
            </w:r>
          </w:p>
        </w:tc>
      </w:tr>
      <w:tr w:rsidR="00545E3A" w:rsidRPr="00865C38" w:rsidTr="00B752A7">
        <w:trPr>
          <w:jc w:val="center"/>
        </w:trPr>
        <w:tc>
          <w:tcPr>
            <w:tcW w:w="2660" w:type="dxa"/>
          </w:tcPr>
          <w:p w:rsidR="00865C38" w:rsidRPr="00865C38" w:rsidRDefault="00865C38" w:rsidP="00865C38">
            <w:pPr>
              <w:jc w:val="both"/>
              <w:rPr>
                <w:rFonts w:ascii="Times New Roman" w:hAnsi="Times New Roman" w:cs="Times New Roman"/>
                <w:sz w:val="28"/>
                <w:szCs w:val="28"/>
              </w:rPr>
            </w:pPr>
            <w:r w:rsidRPr="00865C38">
              <w:rPr>
                <w:rFonts w:ascii="Times New Roman" w:hAnsi="Times New Roman" w:cs="Times New Roman"/>
                <w:sz w:val="28"/>
                <w:szCs w:val="28"/>
              </w:rPr>
              <w:t>Language Arts</w:t>
            </w:r>
          </w:p>
        </w:tc>
        <w:tc>
          <w:tcPr>
            <w:tcW w:w="5278" w:type="dxa"/>
          </w:tcPr>
          <w:p w:rsidR="00865C38" w:rsidRPr="00865C38" w:rsidRDefault="00923731" w:rsidP="00865C38">
            <w:pPr>
              <w:jc w:val="both"/>
              <w:rPr>
                <w:rFonts w:ascii="Times New Roman" w:hAnsi="Times New Roman" w:cs="Times New Roman"/>
                <w:sz w:val="28"/>
                <w:szCs w:val="28"/>
              </w:rPr>
            </w:pPr>
            <w:r w:rsidRPr="00923731">
              <w:rPr>
                <w:rFonts w:ascii="Times New Roman" w:hAnsi="Times New Roman" w:cs="Times New Roman"/>
                <w:sz w:val="28"/>
                <w:szCs w:val="28"/>
              </w:rPr>
              <w:t xml:space="preserve">Discuss texts from literature that are in some way connected to topics concerning the environment, such as conservation or environmental advocacy. Compose poetry or essays that argue for the protection of the environment and use persuasion. Conduct research on a variety of environmental topics, then present your findings. </w:t>
            </w:r>
            <w:r>
              <w:rPr>
                <w:rFonts w:ascii="Times New Roman" w:hAnsi="Times New Roman" w:cs="Times New Roman"/>
                <w:sz w:val="28"/>
                <w:szCs w:val="28"/>
              </w:rPr>
              <w:t>Through various awareness programs, they understand</w:t>
            </w:r>
            <w:r w:rsidRPr="00923731">
              <w:rPr>
                <w:rFonts w:ascii="Times New Roman" w:hAnsi="Times New Roman" w:cs="Times New Roman"/>
                <w:sz w:val="28"/>
                <w:szCs w:val="28"/>
              </w:rPr>
              <w:t xml:space="preserve"> the environmental laws and regulations that apply on the local, national, and international levels. Discuss the roles that governments, NGOs, and people play in the effort to solve environmental problems. Investigate the environmental concerns from both a historical and cultural point of view.</w:t>
            </w:r>
          </w:p>
        </w:tc>
        <w:tc>
          <w:tcPr>
            <w:tcW w:w="1710" w:type="dxa"/>
          </w:tcPr>
          <w:p w:rsidR="00865C38" w:rsidRDefault="00166849" w:rsidP="00865C38">
            <w:pPr>
              <w:jc w:val="both"/>
              <w:rPr>
                <w:rFonts w:ascii="Times New Roman" w:hAnsi="Times New Roman" w:cs="Times New Roman"/>
                <w:sz w:val="28"/>
                <w:szCs w:val="28"/>
              </w:rPr>
            </w:pPr>
            <w:r>
              <w:rPr>
                <w:rFonts w:ascii="Times New Roman" w:hAnsi="Times New Roman" w:cs="Times New Roman"/>
                <w:sz w:val="28"/>
                <w:szCs w:val="28"/>
              </w:rPr>
              <w:t>Whole year</w:t>
            </w:r>
          </w:p>
          <w:p w:rsidR="00FD6489" w:rsidRPr="00865C38" w:rsidRDefault="00FD6489" w:rsidP="00865C38">
            <w:pPr>
              <w:jc w:val="both"/>
              <w:rPr>
                <w:rFonts w:ascii="Times New Roman" w:hAnsi="Times New Roman" w:cs="Times New Roman"/>
                <w:sz w:val="28"/>
                <w:szCs w:val="28"/>
              </w:rPr>
            </w:pPr>
          </w:p>
        </w:tc>
      </w:tr>
      <w:tr w:rsidR="00545E3A" w:rsidRPr="00865C38" w:rsidTr="00B752A7">
        <w:trPr>
          <w:jc w:val="center"/>
        </w:trPr>
        <w:tc>
          <w:tcPr>
            <w:tcW w:w="2660" w:type="dxa"/>
          </w:tcPr>
          <w:p w:rsidR="00865C38" w:rsidRPr="00865C38" w:rsidRDefault="00865C38" w:rsidP="00865C38">
            <w:pPr>
              <w:jc w:val="both"/>
              <w:rPr>
                <w:rFonts w:ascii="Times New Roman" w:hAnsi="Times New Roman" w:cs="Times New Roman"/>
                <w:sz w:val="28"/>
                <w:szCs w:val="28"/>
              </w:rPr>
            </w:pPr>
            <w:r w:rsidRPr="00865C38">
              <w:rPr>
                <w:rFonts w:ascii="Times New Roman" w:hAnsi="Times New Roman" w:cs="Times New Roman"/>
                <w:sz w:val="28"/>
                <w:szCs w:val="28"/>
              </w:rPr>
              <w:t>Arts</w:t>
            </w:r>
          </w:p>
        </w:tc>
        <w:tc>
          <w:tcPr>
            <w:tcW w:w="5278" w:type="dxa"/>
          </w:tcPr>
          <w:p w:rsidR="00865C38" w:rsidRPr="00865C38" w:rsidRDefault="00923731" w:rsidP="00865C38">
            <w:pPr>
              <w:jc w:val="both"/>
              <w:rPr>
                <w:rFonts w:ascii="Times New Roman" w:hAnsi="Times New Roman" w:cs="Times New Roman"/>
                <w:sz w:val="28"/>
                <w:szCs w:val="28"/>
              </w:rPr>
            </w:pPr>
            <w:r w:rsidRPr="00923731">
              <w:rPr>
                <w:rFonts w:ascii="Times New Roman" w:hAnsi="Times New Roman" w:cs="Times New Roman"/>
                <w:sz w:val="28"/>
                <w:szCs w:val="28"/>
              </w:rPr>
              <w:t xml:space="preserve">Investigate the causes of climate change </w:t>
            </w:r>
            <w:r>
              <w:rPr>
                <w:rFonts w:ascii="Times New Roman" w:hAnsi="Times New Roman" w:cs="Times New Roman"/>
                <w:sz w:val="28"/>
                <w:szCs w:val="28"/>
              </w:rPr>
              <w:t>and</w:t>
            </w:r>
            <w:r w:rsidRPr="00923731">
              <w:rPr>
                <w:rFonts w:ascii="Times New Roman" w:hAnsi="Times New Roman" w:cs="Times New Roman"/>
                <w:sz w:val="28"/>
                <w:szCs w:val="28"/>
              </w:rPr>
              <w:t xml:space="preserve"> possible solutions to the problem.Analyse the impact that human activities have had on different landscapes as well as the distribution of natural resources. Studies should be done on </w:t>
            </w:r>
            <w:r>
              <w:rPr>
                <w:rFonts w:ascii="Times New Roman" w:hAnsi="Times New Roman" w:cs="Times New Roman"/>
                <w:sz w:val="28"/>
                <w:szCs w:val="28"/>
              </w:rPr>
              <w:t>urbanization, logging, and industry's impact</w:t>
            </w:r>
            <w:r w:rsidRPr="00923731">
              <w:rPr>
                <w:rFonts w:ascii="Times New Roman" w:hAnsi="Times New Roman" w:cs="Times New Roman"/>
                <w:sz w:val="28"/>
                <w:szCs w:val="28"/>
              </w:rPr>
              <w:t xml:space="preserve"> on the natural environment. Investigate geographical </w:t>
            </w:r>
            <w:r w:rsidRPr="00923731">
              <w:rPr>
                <w:rFonts w:ascii="Times New Roman" w:hAnsi="Times New Roman" w:cs="Times New Roman"/>
                <w:sz w:val="28"/>
                <w:szCs w:val="28"/>
              </w:rPr>
              <w:lastRenderedPageBreak/>
              <w:t>approaches to resolving environmental issues, such as environmentally responsible land management planning.</w:t>
            </w:r>
          </w:p>
        </w:tc>
        <w:tc>
          <w:tcPr>
            <w:tcW w:w="1710" w:type="dxa"/>
          </w:tcPr>
          <w:p w:rsidR="00865C38" w:rsidRPr="00865C38" w:rsidRDefault="00923731" w:rsidP="00865C38">
            <w:pPr>
              <w:jc w:val="both"/>
              <w:rPr>
                <w:rFonts w:ascii="Times New Roman" w:hAnsi="Times New Roman" w:cs="Times New Roman"/>
                <w:sz w:val="28"/>
                <w:szCs w:val="28"/>
              </w:rPr>
            </w:pPr>
            <w:r>
              <w:rPr>
                <w:rFonts w:ascii="Times New Roman" w:hAnsi="Times New Roman" w:cs="Times New Roman"/>
                <w:sz w:val="28"/>
                <w:szCs w:val="28"/>
              </w:rPr>
              <w:lastRenderedPageBreak/>
              <w:t>Whole year</w:t>
            </w:r>
          </w:p>
        </w:tc>
      </w:tr>
      <w:tr w:rsidR="00545E3A" w:rsidRPr="00865C38" w:rsidTr="00B752A7">
        <w:trPr>
          <w:jc w:val="center"/>
        </w:trPr>
        <w:tc>
          <w:tcPr>
            <w:tcW w:w="2660" w:type="dxa"/>
          </w:tcPr>
          <w:p w:rsidR="00865C38" w:rsidRPr="00865C38" w:rsidRDefault="00865C38" w:rsidP="00865C38">
            <w:pPr>
              <w:jc w:val="both"/>
              <w:rPr>
                <w:rFonts w:ascii="Times New Roman" w:hAnsi="Times New Roman" w:cs="Times New Roman"/>
                <w:sz w:val="28"/>
                <w:szCs w:val="28"/>
              </w:rPr>
            </w:pPr>
            <w:r w:rsidRPr="00865C38">
              <w:rPr>
                <w:rFonts w:ascii="Times New Roman" w:hAnsi="Times New Roman" w:cs="Times New Roman"/>
                <w:sz w:val="28"/>
                <w:szCs w:val="28"/>
              </w:rPr>
              <w:lastRenderedPageBreak/>
              <w:t>Pure</w:t>
            </w:r>
            <w:r w:rsidR="00CA3940">
              <w:rPr>
                <w:rFonts w:ascii="Times New Roman" w:hAnsi="Times New Roman" w:cs="Times New Roman"/>
                <w:sz w:val="28"/>
                <w:szCs w:val="28"/>
              </w:rPr>
              <w:t>/ Social</w:t>
            </w:r>
            <w:r w:rsidRPr="00865C38">
              <w:rPr>
                <w:rFonts w:ascii="Times New Roman" w:hAnsi="Times New Roman" w:cs="Times New Roman"/>
                <w:sz w:val="28"/>
                <w:szCs w:val="28"/>
              </w:rPr>
              <w:t xml:space="preserve"> Science</w:t>
            </w:r>
          </w:p>
        </w:tc>
        <w:tc>
          <w:tcPr>
            <w:tcW w:w="5278" w:type="dxa"/>
          </w:tcPr>
          <w:p w:rsidR="00865C38" w:rsidRPr="00865C38" w:rsidRDefault="00865C38" w:rsidP="00865C38">
            <w:pPr>
              <w:jc w:val="both"/>
              <w:rPr>
                <w:rFonts w:ascii="Times New Roman" w:hAnsi="Times New Roman" w:cs="Times New Roman"/>
                <w:sz w:val="28"/>
                <w:szCs w:val="28"/>
              </w:rPr>
            </w:pPr>
            <w:r w:rsidRPr="00865C38">
              <w:rPr>
                <w:rFonts w:ascii="Times New Roman" w:hAnsi="Times New Roman" w:cs="Times New Roman"/>
                <w:sz w:val="28"/>
                <w:szCs w:val="28"/>
              </w:rPr>
              <w:t xml:space="preserve">Conduct studies on environmental issues, such as assessing </w:t>
            </w:r>
            <w:r>
              <w:rPr>
                <w:rFonts w:ascii="Times New Roman" w:hAnsi="Times New Roman" w:cs="Times New Roman"/>
                <w:sz w:val="28"/>
                <w:szCs w:val="28"/>
              </w:rPr>
              <w:t>water quality, soil analysis, power consumption</w:t>
            </w:r>
            <w:r w:rsidRPr="00865C38">
              <w:rPr>
                <w:rFonts w:ascii="Times New Roman" w:hAnsi="Times New Roman" w:cs="Times New Roman"/>
                <w:sz w:val="28"/>
                <w:szCs w:val="28"/>
              </w:rPr>
              <w:t xml:space="preserve"> or recycling.</w:t>
            </w:r>
            <w:r w:rsidR="00923731" w:rsidRPr="00923731">
              <w:rPr>
                <w:rFonts w:ascii="Times New Roman" w:hAnsi="Times New Roman" w:cs="Times New Roman"/>
                <w:sz w:val="28"/>
                <w:szCs w:val="28"/>
              </w:rPr>
              <w:t>To better comprehend environmental patterns and forecasts, consider using mathematical models. Investigate the repercussions of environmental actions on the economy, such as doing cost-benefit analyses for environmentally friendly projects.</w:t>
            </w:r>
          </w:p>
        </w:tc>
        <w:tc>
          <w:tcPr>
            <w:tcW w:w="1710" w:type="dxa"/>
          </w:tcPr>
          <w:p w:rsidR="00865C38" w:rsidRDefault="00865C38" w:rsidP="00865C38">
            <w:pPr>
              <w:jc w:val="both"/>
              <w:rPr>
                <w:rFonts w:ascii="Times New Roman" w:hAnsi="Times New Roman" w:cs="Times New Roman"/>
                <w:sz w:val="28"/>
                <w:szCs w:val="28"/>
              </w:rPr>
            </w:pPr>
          </w:p>
          <w:p w:rsidR="00865C38" w:rsidRPr="00865C38" w:rsidRDefault="00865C38" w:rsidP="00865C38">
            <w:pPr>
              <w:jc w:val="both"/>
              <w:rPr>
                <w:rFonts w:ascii="Times New Roman" w:hAnsi="Times New Roman" w:cs="Times New Roman"/>
                <w:sz w:val="28"/>
                <w:szCs w:val="28"/>
              </w:rPr>
            </w:pPr>
            <w:r>
              <w:rPr>
                <w:rFonts w:ascii="Times New Roman" w:hAnsi="Times New Roman" w:cs="Times New Roman"/>
                <w:sz w:val="28"/>
                <w:szCs w:val="28"/>
              </w:rPr>
              <w:t>Half-yearly</w:t>
            </w:r>
            <w:r w:rsidR="00923731">
              <w:rPr>
                <w:rFonts w:ascii="Times New Roman" w:hAnsi="Times New Roman" w:cs="Times New Roman"/>
                <w:sz w:val="28"/>
                <w:szCs w:val="28"/>
              </w:rPr>
              <w:t>/</w:t>
            </w:r>
            <w:r>
              <w:rPr>
                <w:rFonts w:ascii="Times New Roman" w:hAnsi="Times New Roman" w:cs="Times New Roman"/>
                <w:sz w:val="28"/>
                <w:szCs w:val="28"/>
              </w:rPr>
              <w:t xml:space="preserve"> each program</w:t>
            </w:r>
          </w:p>
        </w:tc>
      </w:tr>
      <w:tr w:rsidR="00545E3A" w:rsidRPr="00865C38" w:rsidTr="00B752A7">
        <w:trPr>
          <w:jc w:val="center"/>
        </w:trPr>
        <w:tc>
          <w:tcPr>
            <w:tcW w:w="2660" w:type="dxa"/>
          </w:tcPr>
          <w:p w:rsidR="00865C38" w:rsidRPr="00865C38" w:rsidRDefault="00865C38" w:rsidP="00865C38">
            <w:pPr>
              <w:jc w:val="both"/>
              <w:rPr>
                <w:rFonts w:ascii="Times New Roman" w:hAnsi="Times New Roman" w:cs="Times New Roman"/>
                <w:sz w:val="28"/>
                <w:szCs w:val="28"/>
              </w:rPr>
            </w:pPr>
            <w:r w:rsidRPr="00865C38">
              <w:rPr>
                <w:rFonts w:ascii="Times New Roman" w:hAnsi="Times New Roman" w:cs="Times New Roman"/>
                <w:sz w:val="28"/>
                <w:szCs w:val="28"/>
              </w:rPr>
              <w:t>Bio-Science</w:t>
            </w:r>
          </w:p>
        </w:tc>
        <w:tc>
          <w:tcPr>
            <w:tcW w:w="5278" w:type="dxa"/>
          </w:tcPr>
          <w:p w:rsidR="00865C38" w:rsidRPr="00865C38" w:rsidRDefault="00923731" w:rsidP="00865C38">
            <w:pPr>
              <w:jc w:val="both"/>
              <w:rPr>
                <w:rFonts w:ascii="Times New Roman" w:hAnsi="Times New Roman" w:cs="Times New Roman"/>
                <w:sz w:val="28"/>
                <w:szCs w:val="28"/>
              </w:rPr>
            </w:pPr>
            <w:r>
              <w:rPr>
                <w:rFonts w:ascii="Times New Roman" w:hAnsi="Times New Roman" w:cs="Times New Roman"/>
                <w:sz w:val="28"/>
                <w:szCs w:val="28"/>
              </w:rPr>
              <w:t>Study subjects</w:t>
            </w:r>
            <w:r w:rsidR="00865C38" w:rsidRPr="00865C38">
              <w:rPr>
                <w:rFonts w:ascii="Times New Roman" w:hAnsi="Times New Roman" w:cs="Times New Roman"/>
                <w:sz w:val="28"/>
                <w:szCs w:val="28"/>
              </w:rPr>
              <w:t xml:space="preserve"> include ecosystems, biodiversity, and the interconnectedness of all living things.</w:t>
            </w:r>
          </w:p>
        </w:tc>
        <w:tc>
          <w:tcPr>
            <w:tcW w:w="1710" w:type="dxa"/>
          </w:tcPr>
          <w:p w:rsidR="00865C38" w:rsidRPr="00865C38" w:rsidRDefault="00865C38" w:rsidP="00865C38">
            <w:pPr>
              <w:jc w:val="both"/>
              <w:rPr>
                <w:rFonts w:ascii="Times New Roman" w:hAnsi="Times New Roman" w:cs="Times New Roman"/>
                <w:sz w:val="28"/>
                <w:szCs w:val="28"/>
              </w:rPr>
            </w:pPr>
            <w:r>
              <w:rPr>
                <w:rFonts w:ascii="Times New Roman" w:hAnsi="Times New Roman" w:cs="Times New Roman"/>
                <w:sz w:val="28"/>
                <w:szCs w:val="28"/>
              </w:rPr>
              <w:t>Whole year</w:t>
            </w:r>
          </w:p>
        </w:tc>
      </w:tr>
      <w:tr w:rsidR="00545E3A" w:rsidRPr="00865C38" w:rsidTr="00B752A7">
        <w:trPr>
          <w:jc w:val="center"/>
        </w:trPr>
        <w:tc>
          <w:tcPr>
            <w:tcW w:w="2660" w:type="dxa"/>
          </w:tcPr>
          <w:p w:rsidR="00865C38" w:rsidRPr="00865C38" w:rsidRDefault="00865C38" w:rsidP="00865C38">
            <w:pPr>
              <w:jc w:val="both"/>
              <w:rPr>
                <w:rFonts w:ascii="Times New Roman" w:hAnsi="Times New Roman" w:cs="Times New Roman"/>
                <w:sz w:val="28"/>
                <w:szCs w:val="28"/>
              </w:rPr>
            </w:pPr>
            <w:r w:rsidRPr="00865C38">
              <w:rPr>
                <w:rFonts w:ascii="Times New Roman" w:hAnsi="Times New Roman" w:cs="Times New Roman"/>
                <w:sz w:val="28"/>
                <w:szCs w:val="28"/>
              </w:rPr>
              <w:t>Physical Education</w:t>
            </w:r>
          </w:p>
        </w:tc>
        <w:tc>
          <w:tcPr>
            <w:tcW w:w="5278" w:type="dxa"/>
          </w:tcPr>
          <w:p w:rsidR="00865C38" w:rsidRPr="00865C38" w:rsidRDefault="00923731" w:rsidP="00865C38">
            <w:pPr>
              <w:jc w:val="both"/>
              <w:rPr>
                <w:rFonts w:ascii="Times New Roman" w:hAnsi="Times New Roman" w:cs="Times New Roman"/>
                <w:sz w:val="28"/>
                <w:szCs w:val="28"/>
              </w:rPr>
            </w:pPr>
            <w:r w:rsidRPr="00923731">
              <w:rPr>
                <w:rFonts w:ascii="Times New Roman" w:hAnsi="Times New Roman" w:cs="Times New Roman"/>
                <w:sz w:val="28"/>
                <w:szCs w:val="28"/>
              </w:rPr>
              <w:t xml:space="preserve">Encourage students to develop an appreciation for the natural world by having them participate in outdoor sports and activities. </w:t>
            </w:r>
            <w:r w:rsidR="00CF6A39">
              <w:rPr>
                <w:rFonts w:ascii="Times New Roman" w:hAnsi="Times New Roman" w:cs="Times New Roman"/>
                <w:sz w:val="28"/>
                <w:szCs w:val="28"/>
              </w:rPr>
              <w:t>Talk</w:t>
            </w:r>
            <w:r w:rsidRPr="00923731">
              <w:rPr>
                <w:rFonts w:ascii="Times New Roman" w:hAnsi="Times New Roman" w:cs="Times New Roman"/>
                <w:sz w:val="28"/>
                <w:szCs w:val="28"/>
              </w:rPr>
              <w:t xml:space="preserve"> about the significance of physical activity for both one's own health and the health of the environment (for example, taking bike instead of the car).</w:t>
            </w:r>
          </w:p>
        </w:tc>
        <w:tc>
          <w:tcPr>
            <w:tcW w:w="1710" w:type="dxa"/>
          </w:tcPr>
          <w:p w:rsidR="00865C38" w:rsidRPr="00865C38" w:rsidRDefault="00166849" w:rsidP="00865C38">
            <w:pPr>
              <w:jc w:val="both"/>
              <w:rPr>
                <w:rFonts w:ascii="Times New Roman" w:hAnsi="Times New Roman" w:cs="Times New Roman"/>
                <w:sz w:val="28"/>
                <w:szCs w:val="28"/>
              </w:rPr>
            </w:pPr>
            <w:r>
              <w:rPr>
                <w:rFonts w:ascii="Times New Roman" w:hAnsi="Times New Roman" w:cs="Times New Roman"/>
                <w:sz w:val="28"/>
                <w:szCs w:val="28"/>
              </w:rPr>
              <w:t>Whole year</w:t>
            </w:r>
          </w:p>
        </w:tc>
      </w:tr>
      <w:tr w:rsidR="00545E3A" w:rsidRPr="00865C38" w:rsidTr="00B752A7">
        <w:trPr>
          <w:jc w:val="center"/>
        </w:trPr>
        <w:tc>
          <w:tcPr>
            <w:tcW w:w="2660" w:type="dxa"/>
          </w:tcPr>
          <w:p w:rsidR="00865C38" w:rsidRPr="00865C38" w:rsidRDefault="00865C38" w:rsidP="00865C38">
            <w:pPr>
              <w:jc w:val="both"/>
              <w:rPr>
                <w:rFonts w:ascii="Times New Roman" w:hAnsi="Times New Roman" w:cs="Times New Roman"/>
                <w:sz w:val="28"/>
                <w:szCs w:val="28"/>
              </w:rPr>
            </w:pPr>
            <w:r w:rsidRPr="00865C38">
              <w:rPr>
                <w:rFonts w:ascii="Times New Roman" w:hAnsi="Times New Roman" w:cs="Times New Roman"/>
                <w:sz w:val="28"/>
                <w:szCs w:val="28"/>
              </w:rPr>
              <w:t>NSS</w:t>
            </w:r>
          </w:p>
        </w:tc>
        <w:tc>
          <w:tcPr>
            <w:tcW w:w="5278" w:type="dxa"/>
          </w:tcPr>
          <w:p w:rsidR="00865C38" w:rsidRPr="00865C38" w:rsidRDefault="00CF6A39" w:rsidP="00865C38">
            <w:pPr>
              <w:jc w:val="both"/>
              <w:rPr>
                <w:rFonts w:ascii="Times New Roman" w:hAnsi="Times New Roman" w:cs="Times New Roman"/>
                <w:sz w:val="28"/>
                <w:szCs w:val="28"/>
              </w:rPr>
            </w:pPr>
            <w:r>
              <w:rPr>
                <w:rFonts w:ascii="Times New Roman" w:hAnsi="Times New Roman" w:cs="Times New Roman"/>
                <w:sz w:val="28"/>
                <w:szCs w:val="28"/>
              </w:rPr>
              <w:t>To</w:t>
            </w:r>
            <w:r w:rsidR="00166849" w:rsidRPr="00166849">
              <w:rPr>
                <w:rFonts w:ascii="Times New Roman" w:hAnsi="Times New Roman" w:cs="Times New Roman"/>
                <w:sz w:val="28"/>
                <w:szCs w:val="28"/>
              </w:rPr>
              <w:t xml:space="preserve"> enhance the amount of green cover and fight deforestation, </w:t>
            </w:r>
            <w:r w:rsidR="00C850DC">
              <w:rPr>
                <w:rFonts w:ascii="Times New Roman" w:hAnsi="Times New Roman" w:cs="Times New Roman"/>
                <w:sz w:val="28"/>
                <w:szCs w:val="28"/>
              </w:rPr>
              <w:t>organizing tree-planting events in local communities and educational institutions is important</w:t>
            </w:r>
            <w:r w:rsidR="00166849" w:rsidRPr="00166849">
              <w:rPr>
                <w:rFonts w:ascii="Times New Roman" w:hAnsi="Times New Roman" w:cs="Times New Roman"/>
                <w:sz w:val="28"/>
                <w:szCs w:val="28"/>
              </w:rPr>
              <w:t xml:space="preserve">. To combat littering and to encourage a clean environment, it is important to </w:t>
            </w:r>
            <w:r w:rsidR="00C850DC">
              <w:rPr>
                <w:rFonts w:ascii="Times New Roman" w:hAnsi="Times New Roman" w:cs="Times New Roman"/>
                <w:sz w:val="28"/>
                <w:szCs w:val="28"/>
              </w:rPr>
              <w:t>organize</w:t>
            </w:r>
            <w:r w:rsidR="00166849" w:rsidRPr="00166849">
              <w:rPr>
                <w:rFonts w:ascii="Times New Roman" w:hAnsi="Times New Roman" w:cs="Times New Roman"/>
                <w:sz w:val="28"/>
                <w:szCs w:val="28"/>
              </w:rPr>
              <w:t xml:space="preserve"> routine clean-up efforts in public places like parks and beaches.</w:t>
            </w:r>
            <w:r w:rsidR="00C850DC">
              <w:rPr>
                <w:rFonts w:ascii="Times New Roman" w:hAnsi="Times New Roman" w:cs="Times New Roman"/>
                <w:sz w:val="28"/>
                <w:szCs w:val="28"/>
              </w:rPr>
              <w:t>To</w:t>
            </w:r>
            <w:r w:rsidR="00166849" w:rsidRPr="00166849">
              <w:rPr>
                <w:rFonts w:ascii="Times New Roman" w:hAnsi="Times New Roman" w:cs="Times New Roman"/>
                <w:sz w:val="28"/>
                <w:szCs w:val="28"/>
              </w:rPr>
              <w:t xml:space="preserve"> educate both students and members of the general public about environmental issues such as climate change, waste management, renewable energy, and conservation, workshops and seminars should be </w:t>
            </w:r>
            <w:r w:rsidR="00310E9C">
              <w:rPr>
                <w:rFonts w:ascii="Times New Roman" w:hAnsi="Times New Roman" w:cs="Times New Roman"/>
                <w:sz w:val="28"/>
                <w:szCs w:val="28"/>
              </w:rPr>
              <w:t>organized</w:t>
            </w:r>
            <w:r w:rsidR="00166849" w:rsidRPr="00166849">
              <w:rPr>
                <w:rFonts w:ascii="Times New Roman" w:hAnsi="Times New Roman" w:cs="Times New Roman"/>
                <w:sz w:val="28"/>
                <w:szCs w:val="28"/>
              </w:rPr>
              <w:t xml:space="preserve">. </w:t>
            </w:r>
            <w:r w:rsidR="00310E9C">
              <w:rPr>
                <w:rFonts w:ascii="Times New Roman" w:hAnsi="Times New Roman" w:cs="Times New Roman"/>
                <w:sz w:val="28"/>
                <w:szCs w:val="28"/>
              </w:rPr>
              <w:t>It should be a priority to create opportunities for individuals to engage with the natural world and develop a sense of ownership over its preservation through participating in hikes and other outdoor activities</w:t>
            </w:r>
            <w:r w:rsidR="00166849" w:rsidRPr="00166849">
              <w:rPr>
                <w:rFonts w:ascii="Times New Roman" w:hAnsi="Times New Roman" w:cs="Times New Roman"/>
                <w:sz w:val="28"/>
                <w:szCs w:val="28"/>
              </w:rPr>
              <w:t xml:space="preserve">. To raise </w:t>
            </w:r>
            <w:r w:rsidR="00166849" w:rsidRPr="00166849">
              <w:rPr>
                <w:rFonts w:ascii="Times New Roman" w:hAnsi="Times New Roman" w:cs="Times New Roman"/>
                <w:sz w:val="28"/>
                <w:szCs w:val="28"/>
              </w:rPr>
              <w:lastRenderedPageBreak/>
              <w:t xml:space="preserve">awareness about environmental issues and motivate people to take action, you might </w:t>
            </w:r>
            <w:r w:rsidR="00C850DC">
              <w:rPr>
                <w:rFonts w:ascii="Times New Roman" w:hAnsi="Times New Roman" w:cs="Times New Roman"/>
                <w:sz w:val="28"/>
                <w:szCs w:val="28"/>
              </w:rPr>
              <w:t>use</w:t>
            </w:r>
            <w:r w:rsidR="00166849" w:rsidRPr="00166849">
              <w:rPr>
                <w:rFonts w:ascii="Times New Roman" w:hAnsi="Times New Roman" w:cs="Times New Roman"/>
                <w:sz w:val="28"/>
                <w:szCs w:val="28"/>
              </w:rPr>
              <w:t xml:space="preserve"> social media, posters, and booklets.</w:t>
            </w:r>
          </w:p>
        </w:tc>
        <w:tc>
          <w:tcPr>
            <w:tcW w:w="1710" w:type="dxa"/>
          </w:tcPr>
          <w:p w:rsidR="00865C38" w:rsidRPr="00865C38" w:rsidRDefault="00166849" w:rsidP="00865C38">
            <w:pPr>
              <w:jc w:val="both"/>
              <w:rPr>
                <w:rFonts w:ascii="Times New Roman" w:hAnsi="Times New Roman" w:cs="Times New Roman"/>
                <w:sz w:val="28"/>
                <w:szCs w:val="28"/>
              </w:rPr>
            </w:pPr>
            <w:r>
              <w:rPr>
                <w:rFonts w:ascii="Times New Roman" w:hAnsi="Times New Roman" w:cs="Times New Roman"/>
                <w:sz w:val="28"/>
                <w:szCs w:val="28"/>
              </w:rPr>
              <w:lastRenderedPageBreak/>
              <w:t>Whole year</w:t>
            </w:r>
          </w:p>
        </w:tc>
      </w:tr>
    </w:tbl>
    <w:p w:rsidR="00865C38" w:rsidRPr="00865C38" w:rsidRDefault="00865C38" w:rsidP="00865C38">
      <w:pPr>
        <w:jc w:val="both"/>
        <w:rPr>
          <w:rFonts w:ascii="Times New Roman" w:hAnsi="Times New Roman" w:cs="Times New Roman"/>
          <w:sz w:val="28"/>
          <w:szCs w:val="28"/>
        </w:rPr>
      </w:pPr>
    </w:p>
    <w:p w:rsidR="00BA6866" w:rsidRDefault="00641480" w:rsidP="00BA6866">
      <w:pPr>
        <w:spacing w:after="0"/>
        <w:jc w:val="both"/>
        <w:rPr>
          <w:rFonts w:ascii="Times New Roman" w:hAnsi="Times New Roman" w:cs="Times New Roman"/>
          <w:sz w:val="28"/>
          <w:szCs w:val="28"/>
        </w:rPr>
      </w:pPr>
      <w:r>
        <w:rPr>
          <w:rFonts w:ascii="Times New Roman" w:hAnsi="Times New Roman" w:cs="Times New Roman"/>
          <w:b/>
          <w:sz w:val="28"/>
          <w:szCs w:val="28"/>
        </w:rPr>
        <w:t xml:space="preserve">4.5.2. </w:t>
      </w:r>
      <w:r w:rsidR="00BA6866" w:rsidRPr="00A04A75">
        <w:rPr>
          <w:rFonts w:ascii="Times New Roman" w:hAnsi="Times New Roman" w:cs="Times New Roman"/>
          <w:b/>
          <w:sz w:val="28"/>
          <w:szCs w:val="28"/>
        </w:rPr>
        <w:t xml:space="preserve">Student Engagement: </w:t>
      </w:r>
      <w:r w:rsidR="004754F8" w:rsidRPr="004754F8">
        <w:rPr>
          <w:rFonts w:ascii="Times New Roman" w:hAnsi="Times New Roman" w:cs="Times New Roman"/>
          <w:sz w:val="28"/>
          <w:szCs w:val="28"/>
        </w:rPr>
        <w:t>A culture of sustainability can be promoted among students by supporting student-led projects, creating environmental groups, and holding awareness events and workshops.</w:t>
      </w:r>
    </w:p>
    <w:p w:rsidR="001B6B2D" w:rsidRDefault="004C5306" w:rsidP="004C5306">
      <w:pPr>
        <w:spacing w:after="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971800" cy="1762125"/>
            <wp:effectExtent l="19050" t="0" r="0" b="0"/>
            <wp:docPr id="36" name="Picture 27" descr="C:\Users\admin\Downloads\WhatsApp Image 2024-12-24 at 10.06.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WhatsApp Image 2024-12-24 at 10.06.08 AM.jpeg"/>
                    <pic:cNvPicPr>
                      <a:picLocks noChangeAspect="1" noChangeArrowheads="1"/>
                    </pic:cNvPicPr>
                  </pic:nvPicPr>
                  <pic:blipFill>
                    <a:blip r:embed="rId31" cstate="print"/>
                    <a:srcRect/>
                    <a:stretch>
                      <a:fillRect/>
                    </a:stretch>
                  </pic:blipFill>
                  <pic:spPr bwMode="auto">
                    <a:xfrm>
                      <a:off x="0" y="0"/>
                      <a:ext cx="2971800" cy="1762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1B6B2D" w:rsidRPr="001B6B2D">
        <w:rPr>
          <w:rFonts w:ascii="Times New Roman" w:hAnsi="Times New Roman" w:cs="Times New Roman"/>
          <w:noProof/>
          <w:sz w:val="28"/>
          <w:szCs w:val="28"/>
          <w:lang w:val="en-US"/>
        </w:rPr>
        <w:drawing>
          <wp:inline distT="0" distB="0" distL="0" distR="0">
            <wp:extent cx="2819400" cy="1762125"/>
            <wp:effectExtent l="19050" t="0" r="0" b="0"/>
            <wp:docPr id="16" name="Picture 16" descr="C:\Users\skbristi.UNIT3\Desktop\New folder (2)\Mugberia College\Photos\2024-25\WhatsApp Image 2024-12-24 at 10.06.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bristi.UNIT3\Desktop\New folder (2)\Mugberia College\Photos\2024-25\WhatsApp Image 2024-12-24 at 10.06.12 AM.jpe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619" cy="1777887"/>
                    </a:xfrm>
                    <a:prstGeom prst="rect">
                      <a:avLst/>
                    </a:prstGeom>
                    <a:noFill/>
                    <a:ln>
                      <a:noFill/>
                    </a:ln>
                  </pic:spPr>
                </pic:pic>
              </a:graphicData>
            </a:graphic>
          </wp:inline>
        </w:drawing>
      </w:r>
    </w:p>
    <w:p w:rsidR="004B731C" w:rsidRPr="009418EB" w:rsidRDefault="004B731C" w:rsidP="00BA6866">
      <w:pPr>
        <w:spacing w:after="0"/>
        <w:jc w:val="both"/>
        <w:rPr>
          <w:rFonts w:ascii="Times New Roman" w:hAnsi="Times New Roman" w:cs="Times New Roman"/>
          <w:szCs w:val="28"/>
        </w:rPr>
      </w:pPr>
    </w:p>
    <w:p w:rsidR="004B731C" w:rsidRPr="00FD717F" w:rsidRDefault="004B731C" w:rsidP="00BA6866">
      <w:pPr>
        <w:spacing w:after="0"/>
        <w:jc w:val="both"/>
        <w:rPr>
          <w:rFonts w:ascii="Times New Roman" w:hAnsi="Times New Roman" w:cs="Times New Roman"/>
          <w:b/>
          <w:color w:val="0070C0"/>
          <w:sz w:val="28"/>
          <w:szCs w:val="28"/>
        </w:rPr>
      </w:pPr>
      <w:r w:rsidRPr="00FD717F">
        <w:rPr>
          <w:rFonts w:ascii="Times New Roman" w:hAnsi="Times New Roman" w:cs="Times New Roman"/>
          <w:b/>
          <w:color w:val="0070C0"/>
          <w:sz w:val="28"/>
          <w:szCs w:val="28"/>
        </w:rPr>
        <w:t>5. Green Campus:</w:t>
      </w:r>
    </w:p>
    <w:p w:rsidR="005A6AEF" w:rsidRPr="005A6AEF" w:rsidRDefault="005A6AEF" w:rsidP="005A6AEF">
      <w:pPr>
        <w:spacing w:after="0"/>
        <w:jc w:val="both"/>
        <w:rPr>
          <w:rFonts w:ascii="Times New Roman" w:hAnsi="Times New Roman" w:cs="Times New Roman"/>
          <w:b/>
          <w:sz w:val="28"/>
          <w:szCs w:val="28"/>
        </w:rPr>
      </w:pPr>
      <w:r w:rsidRPr="005A6AEF">
        <w:rPr>
          <w:rFonts w:ascii="Times New Roman" w:hAnsi="Times New Roman" w:cs="Times New Roman"/>
          <w:b/>
          <w:sz w:val="28"/>
          <w:szCs w:val="28"/>
        </w:rPr>
        <w:t>5.1.Flora</w:t>
      </w:r>
      <w:r w:rsidR="00E56783">
        <w:rPr>
          <w:rFonts w:ascii="Times New Roman" w:hAnsi="Times New Roman" w:cs="Times New Roman"/>
          <w:b/>
          <w:sz w:val="28"/>
          <w:szCs w:val="28"/>
        </w:rPr>
        <w:t>l</w:t>
      </w:r>
      <w:r w:rsidRPr="005A6AEF">
        <w:rPr>
          <w:rFonts w:ascii="Times New Roman" w:hAnsi="Times New Roman" w:cs="Times New Roman"/>
          <w:b/>
          <w:sz w:val="28"/>
          <w:szCs w:val="28"/>
        </w:rPr>
        <w:t xml:space="preserve"> Diversity:</w:t>
      </w:r>
    </w:p>
    <w:p w:rsidR="00D7466D" w:rsidRDefault="00D7466D" w:rsidP="005A37B4">
      <w:pPr>
        <w:spacing w:after="0"/>
        <w:jc w:val="both"/>
        <w:rPr>
          <w:rFonts w:ascii="Times New Roman" w:hAnsi="Times New Roman" w:cs="Times New Roman"/>
          <w:sz w:val="28"/>
          <w:szCs w:val="28"/>
        </w:rPr>
      </w:pPr>
    </w:p>
    <w:p w:rsidR="005A37B4" w:rsidRPr="005A6AEF" w:rsidRDefault="005D741F" w:rsidP="005A37B4">
      <w:pPr>
        <w:spacing w:after="0"/>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0048" behindDoc="1" locked="0" layoutInCell="1" allowOverlap="1">
            <wp:simplePos x="0" y="0"/>
            <wp:positionH relativeFrom="column">
              <wp:posOffset>26670</wp:posOffset>
            </wp:positionH>
            <wp:positionV relativeFrom="paragraph">
              <wp:posOffset>14605</wp:posOffset>
            </wp:positionV>
            <wp:extent cx="3608070" cy="2430780"/>
            <wp:effectExtent l="19050" t="0" r="0" b="0"/>
            <wp:wrapTight wrapText="bothSides">
              <wp:wrapPolygon edited="0">
                <wp:start x="-114" y="0"/>
                <wp:lineTo x="-114" y="21498"/>
                <wp:lineTo x="21554" y="21498"/>
                <wp:lineTo x="21554" y="0"/>
                <wp:lineTo x="-114" y="0"/>
              </wp:wrapPolygon>
            </wp:wrapTight>
            <wp:docPr id="20" name="Picture 20" descr="C:\Users\skbristi.UNIT3\Desktop\New folder (2)\Mugberia College\Photos\2023-24\WhatsApp Image 2024-12-24 at 9.50.2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bristi.UNIT3\Desktop\New folder (2)\Mugberia College\Photos\2023-24\WhatsApp Image 2024-12-24 at 9.50.25 AM (2).jpe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8070" cy="2430780"/>
                    </a:xfrm>
                    <a:prstGeom prst="rect">
                      <a:avLst/>
                    </a:prstGeom>
                    <a:noFill/>
                    <a:ln>
                      <a:noFill/>
                    </a:ln>
                  </pic:spPr>
                </pic:pic>
              </a:graphicData>
            </a:graphic>
          </wp:anchor>
        </w:drawing>
      </w:r>
      <w:r w:rsidR="005A37B4" w:rsidRPr="005A6AEF">
        <w:rPr>
          <w:rFonts w:ascii="Times New Roman" w:hAnsi="Times New Roman" w:cs="Times New Roman"/>
          <w:sz w:val="28"/>
          <w:szCs w:val="28"/>
        </w:rPr>
        <w:t>The following are some actions to take into account when setting up a plantation programme at your</w:t>
      </w:r>
      <w:r>
        <w:rPr>
          <w:rFonts w:ascii="Times New Roman" w:hAnsi="Times New Roman" w:cs="Times New Roman"/>
          <w:sz w:val="28"/>
          <w:szCs w:val="28"/>
        </w:rPr>
        <w:t xml:space="preserve"> college</w:t>
      </w:r>
      <w:r w:rsidR="005A37B4" w:rsidRPr="005A6AEF">
        <w:rPr>
          <w:rFonts w:ascii="Times New Roman" w:hAnsi="Times New Roman" w:cs="Times New Roman"/>
          <w:sz w:val="28"/>
          <w:szCs w:val="28"/>
        </w:rPr>
        <w:t>:</w:t>
      </w:r>
    </w:p>
    <w:p w:rsidR="005A37B4" w:rsidRPr="005A6AEF" w:rsidRDefault="005A37B4" w:rsidP="005A37B4">
      <w:pPr>
        <w:spacing w:after="0"/>
        <w:jc w:val="both"/>
        <w:rPr>
          <w:rFonts w:ascii="Times New Roman" w:hAnsi="Times New Roman" w:cs="Times New Roman"/>
          <w:sz w:val="28"/>
          <w:szCs w:val="28"/>
        </w:rPr>
      </w:pPr>
      <w:r w:rsidRPr="005A6AEF">
        <w:rPr>
          <w:rFonts w:ascii="Times New Roman" w:hAnsi="Times New Roman" w:cs="Times New Roman"/>
          <w:sz w:val="28"/>
          <w:szCs w:val="28"/>
        </w:rPr>
        <w:t xml:space="preserve">-Organise a group of academics, employees, and students who are interested in managing the plantation programme. Assign roles and duties to make the execution go smoothly. </w:t>
      </w:r>
    </w:p>
    <w:p w:rsidR="005A37B4" w:rsidRPr="005A6AEF" w:rsidRDefault="005A37B4" w:rsidP="005A37B4">
      <w:pPr>
        <w:spacing w:after="0"/>
        <w:jc w:val="both"/>
        <w:rPr>
          <w:rFonts w:ascii="Times New Roman" w:hAnsi="Times New Roman" w:cs="Times New Roman"/>
          <w:sz w:val="28"/>
          <w:szCs w:val="28"/>
        </w:rPr>
      </w:pPr>
      <w:r w:rsidRPr="005A6AEF">
        <w:rPr>
          <w:rFonts w:ascii="Times New Roman" w:hAnsi="Times New Roman" w:cs="Times New Roman"/>
          <w:sz w:val="28"/>
          <w:szCs w:val="28"/>
        </w:rPr>
        <w:t>-Consult with local forestry professionals or environmental groups to discover native or adapted tree species that are well-suited to the climate, soil, and goal of the plantation programme. Research and choose suitable tree species.</w:t>
      </w:r>
    </w:p>
    <w:p w:rsidR="005A37B4" w:rsidRPr="005A6AEF" w:rsidRDefault="005A37B4" w:rsidP="005A37B4">
      <w:pPr>
        <w:spacing w:after="0"/>
        <w:jc w:val="both"/>
        <w:rPr>
          <w:rFonts w:ascii="Times New Roman" w:hAnsi="Times New Roman" w:cs="Times New Roman"/>
          <w:sz w:val="28"/>
          <w:szCs w:val="28"/>
        </w:rPr>
      </w:pPr>
      <w:r w:rsidRPr="005A6AEF">
        <w:rPr>
          <w:rFonts w:ascii="Times New Roman" w:hAnsi="Times New Roman" w:cs="Times New Roman"/>
          <w:sz w:val="28"/>
          <w:szCs w:val="28"/>
        </w:rPr>
        <w:t>-To obtain the necessary approvals or permits for planting trees on campus or in the neighborhood, check with the</w:t>
      </w:r>
      <w:r w:rsidR="005D741F">
        <w:rPr>
          <w:rFonts w:ascii="Times New Roman" w:hAnsi="Times New Roman" w:cs="Times New Roman"/>
          <w:sz w:val="28"/>
          <w:szCs w:val="28"/>
        </w:rPr>
        <w:t>College</w:t>
      </w:r>
      <w:r w:rsidRPr="005A6AEF">
        <w:rPr>
          <w:rFonts w:ascii="Times New Roman" w:hAnsi="Times New Roman" w:cs="Times New Roman"/>
          <w:sz w:val="28"/>
          <w:szCs w:val="28"/>
        </w:rPr>
        <w:t xml:space="preserve"> administration or other appropriate authorities.</w:t>
      </w:r>
    </w:p>
    <w:p w:rsidR="005A37B4" w:rsidRPr="005A6AEF" w:rsidRDefault="005A37B4" w:rsidP="005A37B4">
      <w:pPr>
        <w:spacing w:after="0"/>
        <w:jc w:val="both"/>
        <w:rPr>
          <w:rFonts w:ascii="Times New Roman" w:hAnsi="Times New Roman" w:cs="Times New Roman"/>
          <w:sz w:val="28"/>
          <w:szCs w:val="28"/>
        </w:rPr>
      </w:pPr>
      <w:r w:rsidRPr="005A6AEF">
        <w:rPr>
          <w:rFonts w:ascii="Times New Roman" w:hAnsi="Times New Roman" w:cs="Times New Roman"/>
          <w:sz w:val="28"/>
          <w:szCs w:val="28"/>
        </w:rPr>
        <w:lastRenderedPageBreak/>
        <w:t>- Look into possible funding options, including grants, sponsorships, or collaborations with nearby companies or environmental organizations. This will aid in defraying the price of buying trees, equipment, and other required supplies.</w:t>
      </w:r>
    </w:p>
    <w:p w:rsidR="005A37B4" w:rsidRPr="005A6AEF" w:rsidRDefault="005A37B4" w:rsidP="005A37B4">
      <w:pPr>
        <w:spacing w:after="0"/>
        <w:jc w:val="both"/>
        <w:rPr>
          <w:rFonts w:ascii="Times New Roman" w:hAnsi="Times New Roman" w:cs="Times New Roman"/>
          <w:sz w:val="28"/>
          <w:szCs w:val="28"/>
        </w:rPr>
      </w:pPr>
      <w:r w:rsidRPr="005A6AEF">
        <w:rPr>
          <w:rFonts w:ascii="Times New Roman" w:hAnsi="Times New Roman" w:cs="Times New Roman"/>
          <w:sz w:val="28"/>
          <w:szCs w:val="28"/>
        </w:rPr>
        <w:t>- Establish the plantation event's date, time, and venue. Plan the delivery of the trees, tools, and equipment to the planting location. Make sure that safety precautions are in place, including appropriate instruction on planting methods and equipment use.</w:t>
      </w:r>
    </w:p>
    <w:p w:rsidR="005A37B4" w:rsidRDefault="005A37B4" w:rsidP="005A37B4">
      <w:pPr>
        <w:spacing w:after="0"/>
        <w:jc w:val="both"/>
        <w:rPr>
          <w:rFonts w:ascii="Times New Roman" w:hAnsi="Times New Roman" w:cs="Times New Roman"/>
          <w:sz w:val="28"/>
          <w:szCs w:val="28"/>
        </w:rPr>
      </w:pPr>
      <w:r w:rsidRPr="005A6AEF">
        <w:rPr>
          <w:rFonts w:ascii="Times New Roman" w:hAnsi="Times New Roman" w:cs="Times New Roman"/>
          <w:sz w:val="28"/>
          <w:szCs w:val="28"/>
        </w:rPr>
        <w:t>-Promote the planting programme within the campus community by using various communication channels, such as posters, social media, emails, and word-of-mouth, in order to raise awareness and find volunteers. Encourage everyone to volunteer, including alumni, faculty, staff, and students.</w:t>
      </w:r>
    </w:p>
    <w:p w:rsidR="00233F6A" w:rsidRPr="005A6AEF" w:rsidRDefault="00233F6A" w:rsidP="005A37B4">
      <w:pPr>
        <w:spacing w:after="0"/>
        <w:jc w:val="both"/>
        <w:rPr>
          <w:rFonts w:ascii="Times New Roman" w:hAnsi="Times New Roman" w:cs="Times New Roman"/>
          <w:sz w:val="28"/>
          <w:szCs w:val="28"/>
        </w:rPr>
      </w:pPr>
      <w:r>
        <w:rPr>
          <w:noProof/>
          <w:lang w:val="en-US"/>
        </w:rPr>
        <w:drawing>
          <wp:anchor distT="0" distB="0" distL="114300" distR="114300" simplePos="0" relativeHeight="251685888" behindDoc="1" locked="0" layoutInCell="1" allowOverlap="1">
            <wp:simplePos x="0" y="0"/>
            <wp:positionH relativeFrom="column">
              <wp:posOffset>19050</wp:posOffset>
            </wp:positionH>
            <wp:positionV relativeFrom="paragraph">
              <wp:posOffset>217170</wp:posOffset>
            </wp:positionV>
            <wp:extent cx="2297430" cy="3067685"/>
            <wp:effectExtent l="19050" t="0" r="7620" b="0"/>
            <wp:wrapTight wrapText="bothSides">
              <wp:wrapPolygon edited="0">
                <wp:start x="-179" y="0"/>
                <wp:lineTo x="-179" y="21461"/>
                <wp:lineTo x="21672" y="21461"/>
                <wp:lineTo x="21672" y="0"/>
                <wp:lineTo x="-179" y="0"/>
              </wp:wrapPolygon>
            </wp:wrapTight>
            <wp:docPr id="34" name="Picture 25" descr="Floral Diversity Poster for Plant Science Enthusi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oral Diversity Poster for Plant Science Enthusiasts"/>
                    <pic:cNvPicPr>
                      <a:picLocks noChangeAspect="1" noChangeArrowheads="1"/>
                    </pic:cNvPicPr>
                  </pic:nvPicPr>
                  <pic:blipFill>
                    <a:blip r:embed="rId34" cstate="print"/>
                    <a:srcRect/>
                    <a:stretch>
                      <a:fillRect/>
                    </a:stretch>
                  </pic:blipFill>
                  <pic:spPr bwMode="auto">
                    <a:xfrm>
                      <a:off x="0" y="0"/>
                      <a:ext cx="2297430" cy="3067685"/>
                    </a:xfrm>
                    <a:prstGeom prst="rect">
                      <a:avLst/>
                    </a:prstGeom>
                    <a:noFill/>
                    <a:ln w="9525">
                      <a:noFill/>
                      <a:miter lim="800000"/>
                      <a:headEnd/>
                      <a:tailEnd/>
                    </a:ln>
                  </pic:spPr>
                </pic:pic>
              </a:graphicData>
            </a:graphic>
          </wp:anchor>
        </w:drawing>
      </w:r>
    </w:p>
    <w:p w:rsidR="005A37B4" w:rsidRPr="005A6AEF" w:rsidRDefault="005A37B4" w:rsidP="005A37B4">
      <w:pPr>
        <w:spacing w:after="0"/>
        <w:jc w:val="both"/>
        <w:rPr>
          <w:rFonts w:ascii="Times New Roman" w:hAnsi="Times New Roman" w:cs="Times New Roman"/>
          <w:sz w:val="28"/>
          <w:szCs w:val="28"/>
        </w:rPr>
      </w:pPr>
      <w:r w:rsidRPr="005A6AEF">
        <w:rPr>
          <w:rFonts w:ascii="Times New Roman" w:hAnsi="Times New Roman" w:cs="Times New Roman"/>
          <w:sz w:val="28"/>
          <w:szCs w:val="28"/>
        </w:rPr>
        <w:t>-Volunteers should be gathered at the planting site on the appointed planting day. Give them the equipment, instructions, and direction they need to plant trees correctly. Foster a sense of accomplishment and community pride while fostering teamwork.</w:t>
      </w:r>
    </w:p>
    <w:p w:rsidR="005A37B4" w:rsidRPr="005A6AEF" w:rsidRDefault="005A37B4" w:rsidP="005A37B4">
      <w:pPr>
        <w:spacing w:after="0"/>
        <w:jc w:val="both"/>
        <w:rPr>
          <w:rFonts w:ascii="Times New Roman" w:hAnsi="Times New Roman" w:cs="Times New Roman"/>
          <w:sz w:val="28"/>
          <w:szCs w:val="28"/>
        </w:rPr>
      </w:pPr>
      <w:r w:rsidRPr="005A6AEF">
        <w:rPr>
          <w:rFonts w:ascii="Times New Roman" w:hAnsi="Times New Roman" w:cs="Times New Roman"/>
          <w:sz w:val="28"/>
          <w:szCs w:val="28"/>
        </w:rPr>
        <w:t>-Stress the significance of taking care of the freshly planted trees. This could entail routine weeding, mulching, watering, and pest or disease inspection. To guarantee the long-term well-being and survival of the trees, think about setting up a system for volunteers or staff members.</w:t>
      </w:r>
    </w:p>
    <w:p w:rsidR="005A37B4" w:rsidRDefault="005A37B4" w:rsidP="005A37B4">
      <w:pPr>
        <w:spacing w:after="0"/>
        <w:jc w:val="both"/>
        <w:rPr>
          <w:rFonts w:ascii="Times New Roman" w:hAnsi="Times New Roman" w:cs="Times New Roman"/>
          <w:sz w:val="28"/>
          <w:szCs w:val="28"/>
        </w:rPr>
      </w:pPr>
      <w:r w:rsidRPr="005A6AEF">
        <w:rPr>
          <w:rFonts w:ascii="Times New Roman" w:hAnsi="Times New Roman" w:cs="Times New Roman"/>
          <w:sz w:val="28"/>
          <w:szCs w:val="28"/>
        </w:rPr>
        <w:t>-After the plantation programme, evaluate the impact and accomplishment of the effort. Keep an eye on the trees' growth and survival rate. To determine areas for improvement and to organi</w:t>
      </w:r>
      <w:r w:rsidR="005A6AEF" w:rsidRPr="005A6AEF">
        <w:rPr>
          <w:rFonts w:ascii="Times New Roman" w:hAnsi="Times New Roman" w:cs="Times New Roman"/>
          <w:sz w:val="28"/>
          <w:szCs w:val="28"/>
        </w:rPr>
        <w:t>z</w:t>
      </w:r>
      <w:r w:rsidRPr="005A6AEF">
        <w:rPr>
          <w:rFonts w:ascii="Times New Roman" w:hAnsi="Times New Roman" w:cs="Times New Roman"/>
          <w:sz w:val="28"/>
          <w:szCs w:val="28"/>
        </w:rPr>
        <w:t>e upcoming plantation programmes, collect participant and stakeholder input.</w:t>
      </w:r>
    </w:p>
    <w:p w:rsidR="00A44285" w:rsidRPr="005A6AEF" w:rsidRDefault="00A44285" w:rsidP="005A37B4">
      <w:pPr>
        <w:spacing w:after="0"/>
        <w:jc w:val="both"/>
        <w:rPr>
          <w:rFonts w:ascii="Times New Roman" w:hAnsi="Times New Roman" w:cs="Times New Roman"/>
          <w:sz w:val="28"/>
          <w:szCs w:val="28"/>
        </w:rPr>
      </w:pPr>
    </w:p>
    <w:p w:rsidR="00A44285" w:rsidRDefault="00CD3BE3" w:rsidP="00A44285">
      <w:r>
        <w:rPr>
          <w:noProof/>
          <w:lang w:val="en-US"/>
        </w:rPr>
        <w:lastRenderedPageBreak/>
        <w:drawing>
          <wp:inline distT="0" distB="0" distL="0" distR="0">
            <wp:extent cx="2800350" cy="2321343"/>
            <wp:effectExtent l="19050" t="0" r="0" b="0"/>
            <wp:docPr id="9" name="Picture 8" descr="C:\Users\admin\Downloads\WhatsApp Image 2024-12-24 at 9.50.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4-12-24 at 9.50.25 AM (1).jpeg"/>
                    <pic:cNvPicPr>
                      <a:picLocks noChangeAspect="1" noChangeArrowheads="1"/>
                    </pic:cNvPicPr>
                  </pic:nvPicPr>
                  <pic:blipFill>
                    <a:blip r:embed="rId35" cstate="print"/>
                    <a:srcRect/>
                    <a:stretch>
                      <a:fillRect/>
                    </a:stretch>
                  </pic:blipFill>
                  <pic:spPr bwMode="auto">
                    <a:xfrm>
                      <a:off x="0" y="0"/>
                      <a:ext cx="2800215" cy="2321231"/>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457450" cy="2320925"/>
            <wp:effectExtent l="19050" t="0" r="0" b="0"/>
            <wp:docPr id="24" name="Picture 19" descr="C:\Users\admin\Downloads\WhatsApp Image 2024-12-24 at 9.50.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WhatsApp Image 2024-12-24 at 9.50.26 AM.jpeg"/>
                    <pic:cNvPicPr>
                      <a:picLocks noChangeAspect="1" noChangeArrowheads="1"/>
                    </pic:cNvPicPr>
                  </pic:nvPicPr>
                  <pic:blipFill>
                    <a:blip r:embed="rId36" cstate="print"/>
                    <a:srcRect/>
                    <a:stretch>
                      <a:fillRect/>
                    </a:stretch>
                  </pic:blipFill>
                  <pic:spPr bwMode="auto">
                    <a:xfrm>
                      <a:off x="0" y="0"/>
                      <a:ext cx="2457450" cy="2320925"/>
                    </a:xfrm>
                    <a:prstGeom prst="rect">
                      <a:avLst/>
                    </a:prstGeom>
                    <a:noFill/>
                    <a:ln w="9525">
                      <a:noFill/>
                      <a:miter lim="800000"/>
                      <a:headEnd/>
                      <a:tailEnd/>
                    </a:ln>
                  </pic:spPr>
                </pic:pic>
              </a:graphicData>
            </a:graphic>
          </wp:inline>
        </w:drawing>
      </w:r>
      <w:r w:rsidR="00A44285" w:rsidRPr="00A44285">
        <w:t xml:space="preserve"> </w:t>
      </w:r>
    </w:p>
    <w:p w:rsidR="00A44285" w:rsidRDefault="00A44285" w:rsidP="00A44285">
      <w:pPr>
        <w:pStyle w:val="NormalWeb"/>
        <w:jc w:val="center"/>
      </w:pPr>
      <w:r>
        <w:rPr>
          <w:noProof/>
          <w:lang w:val="en-US" w:eastAsia="en-US"/>
        </w:rPr>
        <w:drawing>
          <wp:inline distT="0" distB="0" distL="0" distR="0">
            <wp:extent cx="2747010" cy="2773680"/>
            <wp:effectExtent l="19050" t="0" r="0" b="0"/>
            <wp:docPr id="43" name="Picture 21" descr="C:\Users\admin\Downloads\fwd\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fwd\Picture2.png"/>
                    <pic:cNvPicPr>
                      <a:picLocks noChangeAspect="1" noChangeArrowheads="1"/>
                    </pic:cNvPicPr>
                  </pic:nvPicPr>
                  <pic:blipFill>
                    <a:blip r:embed="rId37"/>
                    <a:srcRect/>
                    <a:stretch>
                      <a:fillRect/>
                    </a:stretch>
                  </pic:blipFill>
                  <pic:spPr bwMode="auto">
                    <a:xfrm>
                      <a:off x="0" y="0"/>
                      <a:ext cx="2748489" cy="2775173"/>
                    </a:xfrm>
                    <a:prstGeom prst="rect">
                      <a:avLst/>
                    </a:prstGeom>
                    <a:noFill/>
                    <a:ln w="9525">
                      <a:noFill/>
                      <a:miter lim="800000"/>
                      <a:headEnd/>
                      <a:tailEnd/>
                    </a:ln>
                  </pic:spPr>
                </pic:pic>
              </a:graphicData>
            </a:graphic>
          </wp:inline>
        </w:drawing>
      </w:r>
    </w:p>
    <w:p w:rsidR="00A44285" w:rsidRDefault="00A44285" w:rsidP="00A44285">
      <w:pPr>
        <w:jc w:val="center"/>
        <w:rPr>
          <w:rFonts w:ascii="Times New Roman" w:hAnsi="Times New Roman" w:cs="Times New Roman"/>
          <w:sz w:val="28"/>
          <w:szCs w:val="28"/>
        </w:rPr>
      </w:pPr>
      <w:r w:rsidRPr="005A6AEF">
        <w:rPr>
          <w:rFonts w:ascii="Times New Roman" w:hAnsi="Times New Roman" w:cs="Times New Roman"/>
          <w:b/>
          <w:sz w:val="28"/>
          <w:szCs w:val="28"/>
        </w:rPr>
        <w:t>Flora</w:t>
      </w:r>
      <w:r>
        <w:rPr>
          <w:rFonts w:ascii="Times New Roman" w:hAnsi="Times New Roman" w:cs="Times New Roman"/>
          <w:b/>
          <w:sz w:val="28"/>
          <w:szCs w:val="28"/>
        </w:rPr>
        <w:t>l</w:t>
      </w:r>
      <w:r w:rsidRPr="005A6AEF">
        <w:rPr>
          <w:rFonts w:ascii="Times New Roman" w:hAnsi="Times New Roman" w:cs="Times New Roman"/>
          <w:b/>
          <w:sz w:val="28"/>
          <w:szCs w:val="28"/>
        </w:rPr>
        <w:t xml:space="preserve"> Diversity</w:t>
      </w:r>
      <w:r>
        <w:rPr>
          <w:rFonts w:ascii="Times New Roman" w:hAnsi="Times New Roman" w:cs="Times New Roman"/>
          <w:b/>
          <w:sz w:val="28"/>
          <w:szCs w:val="28"/>
        </w:rPr>
        <w:t xml:space="preserve"> of the Campus</w:t>
      </w:r>
    </w:p>
    <w:p w:rsidR="00A44285" w:rsidRDefault="00A44285" w:rsidP="00CD3BE3">
      <w:pPr>
        <w:pStyle w:val="NormalWeb"/>
        <w:jc w:val="center"/>
      </w:pPr>
    </w:p>
    <w:p w:rsidR="00A44285" w:rsidRDefault="00A44285" w:rsidP="00A44285">
      <w:pPr>
        <w:pStyle w:val="NormalWeb"/>
        <w:jc w:val="center"/>
      </w:pPr>
      <w:r>
        <w:rPr>
          <w:noProof/>
          <w:lang w:val="en-US" w:eastAsia="en-US"/>
        </w:rPr>
        <w:lastRenderedPageBreak/>
        <w:drawing>
          <wp:inline distT="0" distB="0" distL="0" distR="0">
            <wp:extent cx="5737860" cy="3439023"/>
            <wp:effectExtent l="19050" t="0" r="0" b="0"/>
            <wp:docPr id="44" name="Picture 26" descr="C:\Users\admin\Downloads\fwd\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fwd\Image 4.jpg"/>
                    <pic:cNvPicPr>
                      <a:picLocks noChangeAspect="1" noChangeArrowheads="1"/>
                    </pic:cNvPicPr>
                  </pic:nvPicPr>
                  <pic:blipFill>
                    <a:blip r:embed="rId38"/>
                    <a:srcRect/>
                    <a:stretch>
                      <a:fillRect/>
                    </a:stretch>
                  </pic:blipFill>
                  <pic:spPr bwMode="auto">
                    <a:xfrm>
                      <a:off x="0" y="0"/>
                      <a:ext cx="5742225" cy="3441639"/>
                    </a:xfrm>
                    <a:prstGeom prst="rect">
                      <a:avLst/>
                    </a:prstGeom>
                    <a:noFill/>
                    <a:ln w="9525">
                      <a:noFill/>
                      <a:miter lim="800000"/>
                      <a:headEnd/>
                      <a:tailEnd/>
                    </a:ln>
                  </pic:spPr>
                </pic:pic>
              </a:graphicData>
            </a:graphic>
          </wp:inline>
        </w:drawing>
      </w:r>
    </w:p>
    <w:tbl>
      <w:tblPr>
        <w:tblStyle w:val="TableGrid"/>
        <w:tblW w:w="0" w:type="auto"/>
        <w:jc w:val="center"/>
        <w:tblLook w:val="04A0"/>
      </w:tblPr>
      <w:tblGrid>
        <w:gridCol w:w="9242"/>
      </w:tblGrid>
      <w:tr w:rsidR="00CD3BE3" w:rsidTr="00CD3BE3">
        <w:trPr>
          <w:jc w:val="center"/>
        </w:trPr>
        <w:tc>
          <w:tcPr>
            <w:tcW w:w="9242" w:type="dxa"/>
          </w:tcPr>
          <w:p w:rsidR="00CD3BE3" w:rsidRPr="00007FC8" w:rsidRDefault="00CD3BE3" w:rsidP="00CD3BE3">
            <w:pPr>
              <w:jc w:val="both"/>
              <w:rPr>
                <w:rFonts w:ascii="Times New Roman" w:hAnsi="Times New Roman" w:cs="Times New Roman"/>
                <w:b/>
                <w:bCs/>
                <w:sz w:val="28"/>
                <w:szCs w:val="28"/>
              </w:rPr>
            </w:pPr>
            <w:r w:rsidRPr="009418EB">
              <w:rPr>
                <w:rFonts w:ascii="Times New Roman" w:hAnsi="Times New Roman" w:cs="Times New Roman"/>
                <w:b/>
                <w:bCs/>
                <w:sz w:val="24"/>
                <w:szCs w:val="28"/>
              </w:rPr>
              <w:t>Putting a number on the plants. Both the common and scientific names, as well as the family, are given for each plant.</w:t>
            </w:r>
          </w:p>
        </w:tc>
      </w:tr>
    </w:tbl>
    <w:p w:rsidR="00CD3BE3" w:rsidRDefault="00CD3BE3" w:rsidP="00CD3BE3">
      <w:pPr>
        <w:spacing w:after="0"/>
        <w:jc w:val="both"/>
        <w:rPr>
          <w:rFonts w:ascii="Times New Roman" w:hAnsi="Times New Roman" w:cs="Times New Roman"/>
          <w:sz w:val="28"/>
          <w:szCs w:val="28"/>
        </w:rPr>
      </w:pPr>
    </w:p>
    <w:p w:rsidR="00A44285" w:rsidRDefault="00A44285" w:rsidP="00A44285">
      <w:pPr>
        <w:pStyle w:val="NormalWeb"/>
        <w:jc w:val="center"/>
      </w:pPr>
      <w:r>
        <w:rPr>
          <w:noProof/>
          <w:lang w:val="en-US" w:eastAsia="en-US"/>
        </w:rPr>
        <w:drawing>
          <wp:inline distT="0" distB="0" distL="0" distR="0">
            <wp:extent cx="5994223" cy="2872740"/>
            <wp:effectExtent l="19050" t="0" r="6527" b="0"/>
            <wp:docPr id="42" name="Picture 18" descr="C:\Users\admin\Downloads\fwd\IMG_20220919_21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fwd\IMG_20220919_211515.jpg"/>
                    <pic:cNvPicPr>
                      <a:picLocks noChangeAspect="1" noChangeArrowheads="1"/>
                    </pic:cNvPicPr>
                  </pic:nvPicPr>
                  <pic:blipFill>
                    <a:blip r:embed="rId39"/>
                    <a:srcRect/>
                    <a:stretch>
                      <a:fillRect/>
                    </a:stretch>
                  </pic:blipFill>
                  <pic:spPr bwMode="auto">
                    <a:xfrm>
                      <a:off x="0" y="0"/>
                      <a:ext cx="5994223" cy="2872740"/>
                    </a:xfrm>
                    <a:prstGeom prst="rect">
                      <a:avLst/>
                    </a:prstGeom>
                    <a:noFill/>
                    <a:ln w="9525">
                      <a:noFill/>
                      <a:miter lim="800000"/>
                      <a:headEnd/>
                      <a:tailEnd/>
                    </a:ln>
                  </pic:spPr>
                </pic:pic>
              </a:graphicData>
            </a:graphic>
          </wp:inline>
        </w:drawing>
      </w:r>
    </w:p>
    <w:tbl>
      <w:tblPr>
        <w:tblStyle w:val="TableGrid"/>
        <w:tblW w:w="0" w:type="auto"/>
        <w:jc w:val="center"/>
        <w:tblInd w:w="-529" w:type="dxa"/>
        <w:tblLook w:val="04A0"/>
      </w:tblPr>
      <w:tblGrid>
        <w:gridCol w:w="9771"/>
      </w:tblGrid>
      <w:tr w:rsidR="00CD3BE3" w:rsidTr="00A44285">
        <w:trPr>
          <w:jc w:val="center"/>
        </w:trPr>
        <w:tc>
          <w:tcPr>
            <w:tcW w:w="9771" w:type="dxa"/>
          </w:tcPr>
          <w:p w:rsidR="00CD3BE3" w:rsidRDefault="00CD3BE3" w:rsidP="00CD3BE3">
            <w:pPr>
              <w:jc w:val="both"/>
              <w:rPr>
                <w:rFonts w:ascii="Times New Roman" w:hAnsi="Times New Roman" w:cs="Times New Roman"/>
                <w:b/>
                <w:sz w:val="28"/>
                <w:szCs w:val="28"/>
              </w:rPr>
            </w:pPr>
            <w:r w:rsidRPr="00211D95">
              <w:rPr>
                <w:rFonts w:ascii="Times New Roman" w:hAnsi="Times New Roman" w:cs="Times New Roman"/>
                <w:b/>
                <w:sz w:val="28"/>
                <w:szCs w:val="28"/>
              </w:rPr>
              <w:t>The aesthetic attractiveness of the</w:t>
            </w:r>
            <w:r w:rsidR="00A44285">
              <w:rPr>
                <w:rFonts w:ascii="Times New Roman" w:hAnsi="Times New Roman" w:cs="Times New Roman"/>
                <w:b/>
                <w:sz w:val="28"/>
                <w:szCs w:val="28"/>
              </w:rPr>
              <w:t xml:space="preserve"> </w:t>
            </w:r>
            <w:r w:rsidR="005D741F">
              <w:rPr>
                <w:rFonts w:ascii="Times New Roman" w:hAnsi="Times New Roman" w:cs="Times New Roman"/>
                <w:b/>
                <w:sz w:val="28"/>
                <w:szCs w:val="28"/>
              </w:rPr>
              <w:t>College</w:t>
            </w:r>
            <w:r w:rsidRPr="00211D95">
              <w:rPr>
                <w:rFonts w:ascii="Times New Roman" w:hAnsi="Times New Roman" w:cs="Times New Roman"/>
                <w:b/>
                <w:sz w:val="28"/>
                <w:szCs w:val="28"/>
              </w:rPr>
              <w:t xml:space="preserve"> campus is enhanced by a football field with lush grassland, which makes the institution more welcoming and appealing to students, professors and visitors.</w:t>
            </w:r>
          </w:p>
        </w:tc>
      </w:tr>
    </w:tbl>
    <w:p w:rsidR="009418EB" w:rsidRDefault="009418EB" w:rsidP="00BA6866">
      <w:pPr>
        <w:spacing w:after="0"/>
        <w:jc w:val="both"/>
        <w:rPr>
          <w:rFonts w:ascii="Times New Roman" w:hAnsi="Times New Roman" w:cs="Times New Roman"/>
          <w:b/>
          <w:sz w:val="28"/>
          <w:szCs w:val="28"/>
        </w:rPr>
      </w:pPr>
    </w:p>
    <w:p w:rsidR="005A6AEF" w:rsidRDefault="005A6AEF" w:rsidP="00BA6866">
      <w:pPr>
        <w:spacing w:after="0"/>
        <w:jc w:val="both"/>
        <w:rPr>
          <w:rFonts w:ascii="Times New Roman" w:hAnsi="Times New Roman" w:cs="Times New Roman"/>
          <w:b/>
          <w:sz w:val="28"/>
          <w:szCs w:val="28"/>
        </w:rPr>
      </w:pPr>
      <w:r w:rsidRPr="005A6AEF">
        <w:rPr>
          <w:rFonts w:ascii="Times New Roman" w:hAnsi="Times New Roman" w:cs="Times New Roman"/>
          <w:b/>
          <w:sz w:val="28"/>
          <w:szCs w:val="28"/>
        </w:rPr>
        <w:lastRenderedPageBreak/>
        <w:t>5.</w:t>
      </w:r>
      <w:r>
        <w:rPr>
          <w:rFonts w:ascii="Times New Roman" w:hAnsi="Times New Roman" w:cs="Times New Roman"/>
          <w:b/>
          <w:sz w:val="28"/>
          <w:szCs w:val="28"/>
        </w:rPr>
        <w:t>2</w:t>
      </w:r>
      <w:r w:rsidRPr="005A6AEF">
        <w:rPr>
          <w:rFonts w:ascii="Times New Roman" w:hAnsi="Times New Roman" w:cs="Times New Roman"/>
          <w:b/>
          <w:sz w:val="28"/>
          <w:szCs w:val="28"/>
        </w:rPr>
        <w:t>. Fauna</w:t>
      </w:r>
      <w:r w:rsidR="001035CB">
        <w:rPr>
          <w:rFonts w:ascii="Times New Roman" w:hAnsi="Times New Roman" w:cs="Times New Roman"/>
          <w:b/>
          <w:sz w:val="28"/>
          <w:szCs w:val="28"/>
        </w:rPr>
        <w:t>l</w:t>
      </w:r>
      <w:r w:rsidRPr="005A6AEF">
        <w:rPr>
          <w:rFonts w:ascii="Times New Roman" w:hAnsi="Times New Roman" w:cs="Times New Roman"/>
          <w:b/>
          <w:sz w:val="28"/>
          <w:szCs w:val="28"/>
        </w:rPr>
        <w:t xml:space="preserve"> Diversity:</w:t>
      </w:r>
    </w:p>
    <w:p w:rsidR="009418EB" w:rsidRPr="009418EB" w:rsidRDefault="009418EB" w:rsidP="00BA6866">
      <w:pPr>
        <w:spacing w:after="0"/>
        <w:jc w:val="both"/>
        <w:rPr>
          <w:rFonts w:ascii="Times New Roman" w:hAnsi="Times New Roman" w:cs="Times New Roman"/>
          <w:b/>
          <w:sz w:val="20"/>
          <w:szCs w:val="28"/>
        </w:rPr>
      </w:pPr>
    </w:p>
    <w:p w:rsidR="005A6AEF" w:rsidRDefault="00A44285" w:rsidP="00BA6866">
      <w:pPr>
        <w:spacing w:after="0"/>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77696" behindDoc="1" locked="0" layoutInCell="1" allowOverlap="1">
            <wp:simplePos x="0" y="0"/>
            <wp:positionH relativeFrom="column">
              <wp:posOffset>3371850</wp:posOffset>
            </wp:positionH>
            <wp:positionV relativeFrom="paragraph">
              <wp:posOffset>85090</wp:posOffset>
            </wp:positionV>
            <wp:extent cx="2952750" cy="1508760"/>
            <wp:effectExtent l="19050" t="0" r="0" b="0"/>
            <wp:wrapTight wrapText="bothSides">
              <wp:wrapPolygon edited="0">
                <wp:start x="-139" y="0"/>
                <wp:lineTo x="-139" y="21273"/>
                <wp:lineTo x="21600" y="21273"/>
                <wp:lineTo x="21600" y="0"/>
                <wp:lineTo x="-139" y="0"/>
              </wp:wrapPolygon>
            </wp:wrapTight>
            <wp:docPr id="29" name="Picture 10" descr="Faunal diversity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unal diversity | PPT"/>
                    <pic:cNvPicPr>
                      <a:picLocks noChangeAspect="1" noChangeArrowheads="1"/>
                    </pic:cNvPicPr>
                  </pic:nvPicPr>
                  <pic:blipFill>
                    <a:blip r:embed="rId40"/>
                    <a:srcRect/>
                    <a:stretch>
                      <a:fillRect/>
                    </a:stretch>
                  </pic:blipFill>
                  <pic:spPr bwMode="auto">
                    <a:xfrm>
                      <a:off x="0" y="0"/>
                      <a:ext cx="2952750" cy="1508760"/>
                    </a:xfrm>
                    <a:prstGeom prst="rect">
                      <a:avLst/>
                    </a:prstGeom>
                    <a:noFill/>
                    <a:ln w="9525">
                      <a:noFill/>
                      <a:miter lim="800000"/>
                      <a:headEnd/>
                      <a:tailEnd/>
                    </a:ln>
                  </pic:spPr>
                </pic:pic>
              </a:graphicData>
            </a:graphic>
          </wp:anchor>
        </w:drawing>
      </w:r>
      <w:r w:rsidR="00193B83">
        <w:rPr>
          <w:rFonts w:ascii="Times New Roman" w:hAnsi="Times New Roman" w:cs="Times New Roman"/>
          <w:sz w:val="28"/>
          <w:szCs w:val="28"/>
        </w:rPr>
        <w:t>Studying faunal diversity can increase awareness about environmental challenges and conservation's significance</w:t>
      </w:r>
      <w:r w:rsidR="00861942" w:rsidRPr="00861942">
        <w:rPr>
          <w:rFonts w:ascii="Times New Roman" w:hAnsi="Times New Roman" w:cs="Times New Roman"/>
          <w:sz w:val="28"/>
          <w:szCs w:val="28"/>
        </w:rPr>
        <w:t>.</w:t>
      </w:r>
      <w:r w:rsidR="005D741F">
        <w:rPr>
          <w:rFonts w:ascii="Times New Roman" w:hAnsi="Times New Roman" w:cs="Times New Roman"/>
          <w:sz w:val="28"/>
          <w:szCs w:val="28"/>
        </w:rPr>
        <w:t>College</w:t>
      </w:r>
      <w:r w:rsidR="00861942" w:rsidRPr="00861942">
        <w:rPr>
          <w:rFonts w:ascii="Times New Roman" w:hAnsi="Times New Roman" w:cs="Times New Roman"/>
          <w:sz w:val="28"/>
          <w:szCs w:val="28"/>
        </w:rPr>
        <w:t xml:space="preserve">s that are home to a wide variety of animal species may be more likely to adopt environmentally friendly policies and methods of operation </w:t>
      </w:r>
      <w:r w:rsidR="00861942">
        <w:rPr>
          <w:rFonts w:ascii="Times New Roman" w:hAnsi="Times New Roman" w:cs="Times New Roman"/>
          <w:sz w:val="28"/>
          <w:szCs w:val="28"/>
        </w:rPr>
        <w:t>to</w:t>
      </w:r>
      <w:r w:rsidR="00861942" w:rsidRPr="00861942">
        <w:rPr>
          <w:rFonts w:ascii="Times New Roman" w:hAnsi="Times New Roman" w:cs="Times New Roman"/>
          <w:sz w:val="28"/>
          <w:szCs w:val="28"/>
        </w:rPr>
        <w:t xml:space="preserve"> safeguard the campus environment and the people who live there.</w:t>
      </w:r>
    </w:p>
    <w:p w:rsidR="00C147DE" w:rsidRDefault="00C147DE" w:rsidP="00BA6866">
      <w:pPr>
        <w:spacing w:after="0"/>
        <w:jc w:val="both"/>
        <w:rPr>
          <w:rFonts w:ascii="Times New Roman" w:hAnsi="Times New Roman" w:cs="Times New Roman"/>
          <w:sz w:val="28"/>
          <w:szCs w:val="28"/>
        </w:rPr>
      </w:pPr>
    </w:p>
    <w:p w:rsidR="00861942" w:rsidRDefault="00C147DE" w:rsidP="00BA6866">
      <w:pPr>
        <w:spacing w:after="0"/>
        <w:jc w:val="both"/>
        <w:rPr>
          <w:rFonts w:ascii="Times New Roman" w:hAnsi="Times New Roman" w:cs="Times New Roman"/>
          <w:b/>
          <w:bCs/>
          <w:sz w:val="28"/>
          <w:szCs w:val="28"/>
        </w:rPr>
      </w:pPr>
      <w:r>
        <w:rPr>
          <w:rFonts w:ascii="Times New Roman" w:hAnsi="Times New Roman" w:cs="Times New Roman"/>
          <w:b/>
          <w:bCs/>
          <w:noProof/>
          <w:sz w:val="28"/>
          <w:szCs w:val="28"/>
          <w:lang w:val="en-US"/>
        </w:rPr>
        <w:drawing>
          <wp:anchor distT="0" distB="0" distL="114300" distR="114300" simplePos="0" relativeHeight="251678720" behindDoc="1" locked="0" layoutInCell="1" allowOverlap="1">
            <wp:simplePos x="0" y="0"/>
            <wp:positionH relativeFrom="column">
              <wp:posOffset>3810</wp:posOffset>
            </wp:positionH>
            <wp:positionV relativeFrom="paragraph">
              <wp:posOffset>231775</wp:posOffset>
            </wp:positionV>
            <wp:extent cx="2297430" cy="1379220"/>
            <wp:effectExtent l="19050" t="0" r="7620" b="0"/>
            <wp:wrapTight wrapText="bothSides">
              <wp:wrapPolygon edited="0">
                <wp:start x="-179" y="0"/>
                <wp:lineTo x="-179" y="21182"/>
                <wp:lineTo x="21672" y="21182"/>
                <wp:lineTo x="21672" y="0"/>
                <wp:lineTo x="-179" y="0"/>
              </wp:wrapPolygon>
            </wp:wrapTight>
            <wp:docPr id="30" name="Picture 13" descr="A brief to explain the mega-diverse Super-Orders of all living Birds! | by  Alan 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rief to explain the mega-diverse Super-Orders of all living Birds! | by  Alan S. | Medium"/>
                    <pic:cNvPicPr>
                      <a:picLocks noChangeAspect="1" noChangeArrowheads="1"/>
                    </pic:cNvPicPr>
                  </pic:nvPicPr>
                  <pic:blipFill>
                    <a:blip r:embed="rId41" cstate="print"/>
                    <a:srcRect/>
                    <a:stretch>
                      <a:fillRect/>
                    </a:stretch>
                  </pic:blipFill>
                  <pic:spPr bwMode="auto">
                    <a:xfrm>
                      <a:off x="0" y="0"/>
                      <a:ext cx="2297430" cy="1379220"/>
                    </a:xfrm>
                    <a:prstGeom prst="rect">
                      <a:avLst/>
                    </a:prstGeom>
                    <a:noFill/>
                    <a:ln w="9525">
                      <a:noFill/>
                      <a:miter lim="800000"/>
                      <a:headEnd/>
                      <a:tailEnd/>
                    </a:ln>
                  </pic:spPr>
                </pic:pic>
              </a:graphicData>
            </a:graphic>
          </wp:anchor>
        </w:drawing>
      </w:r>
      <w:r w:rsidR="00861942" w:rsidRPr="00861942">
        <w:rPr>
          <w:rFonts w:ascii="Times New Roman" w:hAnsi="Times New Roman" w:cs="Times New Roman"/>
          <w:b/>
          <w:bCs/>
          <w:sz w:val="28"/>
          <w:szCs w:val="28"/>
        </w:rPr>
        <w:t>Birds Diversity:</w:t>
      </w:r>
    </w:p>
    <w:p w:rsidR="00861942" w:rsidRDefault="00861942" w:rsidP="00BA6866">
      <w:pPr>
        <w:spacing w:after="0"/>
        <w:jc w:val="both"/>
        <w:rPr>
          <w:rFonts w:ascii="Times New Roman" w:hAnsi="Times New Roman" w:cs="Times New Roman"/>
          <w:sz w:val="28"/>
          <w:szCs w:val="28"/>
        </w:rPr>
      </w:pPr>
      <w:r w:rsidRPr="00861942">
        <w:rPr>
          <w:rFonts w:ascii="Times New Roman" w:hAnsi="Times New Roman" w:cs="Times New Roman"/>
          <w:sz w:val="28"/>
          <w:szCs w:val="28"/>
        </w:rPr>
        <w:t>A population of birds that is rich in variety is indicative of an ecosystem that is robust and thriving. Seed dispersal, the control of insect populations, and pollination are just a few of the many important functions that different species of birds perform to help maintain ecological equilibrium. They provide a contribution to the campus's general diversity of flora and fauna.</w:t>
      </w:r>
    </w:p>
    <w:p w:rsidR="00CD3BE3" w:rsidRDefault="00CD3BE3" w:rsidP="00CD3BE3">
      <w:pPr>
        <w:spacing w:after="0"/>
        <w:jc w:val="both"/>
        <w:rPr>
          <w:rFonts w:ascii="Times New Roman" w:hAnsi="Times New Roman" w:cs="Times New Roman"/>
          <w:sz w:val="28"/>
          <w:szCs w:val="28"/>
        </w:rPr>
      </w:pPr>
    </w:p>
    <w:p w:rsidR="004B731C" w:rsidRPr="00FD717F" w:rsidRDefault="004B731C" w:rsidP="00BA6866">
      <w:pPr>
        <w:spacing w:after="0"/>
        <w:jc w:val="both"/>
        <w:rPr>
          <w:rFonts w:ascii="Times New Roman" w:hAnsi="Times New Roman" w:cs="Times New Roman"/>
          <w:b/>
          <w:color w:val="0070C0"/>
          <w:sz w:val="28"/>
          <w:szCs w:val="28"/>
        </w:rPr>
      </w:pPr>
      <w:r w:rsidRPr="00FD717F">
        <w:rPr>
          <w:rFonts w:ascii="Times New Roman" w:hAnsi="Times New Roman" w:cs="Times New Roman"/>
          <w:b/>
          <w:color w:val="0070C0"/>
          <w:sz w:val="28"/>
          <w:szCs w:val="28"/>
        </w:rPr>
        <w:t>6. Plantation of Wild type Medicinal plants:</w:t>
      </w:r>
    </w:p>
    <w:p w:rsidR="004754F8" w:rsidRPr="005D741F" w:rsidRDefault="005A37B4" w:rsidP="004754F8">
      <w:pPr>
        <w:spacing w:after="0"/>
        <w:jc w:val="both"/>
        <w:rPr>
          <w:rFonts w:ascii="Times New Roman" w:hAnsi="Times New Roman" w:cs="Times New Roman"/>
          <w:sz w:val="28"/>
          <w:szCs w:val="28"/>
        </w:rPr>
      </w:pPr>
      <w:r w:rsidRPr="005D741F">
        <w:rPr>
          <w:rFonts w:ascii="Times New Roman" w:hAnsi="Times New Roman" w:cs="Times New Roman"/>
          <w:sz w:val="28"/>
          <w:szCs w:val="28"/>
        </w:rPr>
        <w:t>Two medicinal gardens were developed at our</w:t>
      </w:r>
      <w:r w:rsidR="005D741F">
        <w:rPr>
          <w:rFonts w:ascii="Times New Roman" w:hAnsi="Times New Roman" w:cs="Times New Roman"/>
          <w:sz w:val="28"/>
          <w:szCs w:val="28"/>
        </w:rPr>
        <w:t xml:space="preserve"> college</w:t>
      </w:r>
      <w:r w:rsidRPr="005D741F">
        <w:rPr>
          <w:rFonts w:ascii="Times New Roman" w:hAnsi="Times New Roman" w:cs="Times New Roman"/>
          <w:sz w:val="28"/>
          <w:szCs w:val="28"/>
        </w:rPr>
        <w:t xml:space="preserve"> premises. Many wild medicinal plant varieties were lost daily due to anthropogenic activities and pollution. After identifying these plants, we conserve these through propagation in our medicinal gardens. Any interested people or agencies can access it through the proper channel. M</w:t>
      </w:r>
      <w:r w:rsidR="004754F8" w:rsidRPr="005D741F">
        <w:rPr>
          <w:rFonts w:ascii="Times New Roman" w:hAnsi="Times New Roman" w:cs="Times New Roman"/>
          <w:sz w:val="28"/>
          <w:szCs w:val="28"/>
        </w:rPr>
        <w:t>edicinal garden is a specific area inside the grounds of a</w:t>
      </w:r>
      <w:r w:rsidR="005D741F">
        <w:rPr>
          <w:rFonts w:ascii="Times New Roman" w:hAnsi="Times New Roman" w:cs="Times New Roman"/>
          <w:sz w:val="28"/>
          <w:szCs w:val="28"/>
        </w:rPr>
        <w:t xml:space="preserve"> College</w:t>
      </w:r>
      <w:r w:rsidR="004754F8" w:rsidRPr="005D741F">
        <w:rPr>
          <w:rFonts w:ascii="Times New Roman" w:hAnsi="Times New Roman" w:cs="Times New Roman"/>
          <w:sz w:val="28"/>
          <w:szCs w:val="28"/>
        </w:rPr>
        <w:t xml:space="preserve"> that is dedicated to the cultivation and upkeep of a wide range of different sorts of medicinal plants. As an educational and research resource, it makes it possible for students, faculty members, and researchers to investigate and gain knowledge on medicinal plants' varied qualities and applications. Culturing a medicinal garden on a</w:t>
      </w:r>
      <w:r w:rsidR="005D741F">
        <w:rPr>
          <w:rFonts w:ascii="Times New Roman" w:hAnsi="Times New Roman" w:cs="Times New Roman"/>
          <w:sz w:val="28"/>
          <w:szCs w:val="28"/>
        </w:rPr>
        <w:t>College</w:t>
      </w:r>
      <w:r w:rsidR="004754F8" w:rsidRPr="005D741F">
        <w:rPr>
          <w:rFonts w:ascii="Times New Roman" w:hAnsi="Times New Roman" w:cs="Times New Roman"/>
          <w:sz w:val="28"/>
          <w:szCs w:val="28"/>
        </w:rPr>
        <w:t xml:space="preserve"> campus can confer major value and benefits to the surrounding academic community and society. </w:t>
      </w:r>
    </w:p>
    <w:p w:rsidR="009418EB" w:rsidRDefault="009418EB" w:rsidP="004754F8">
      <w:pPr>
        <w:spacing w:after="0" w:line="240" w:lineRule="auto"/>
        <w:jc w:val="both"/>
        <w:rPr>
          <w:rFonts w:ascii="Times New Roman" w:hAnsi="Times New Roman" w:cs="Times New Roman"/>
          <w:b/>
          <w:sz w:val="24"/>
          <w:szCs w:val="24"/>
          <w:lang w:bidi="he-IL"/>
        </w:rPr>
      </w:pPr>
    </w:p>
    <w:p w:rsidR="00A44285" w:rsidRDefault="00A44285">
      <w:pPr>
        <w:rPr>
          <w:rFonts w:ascii="Times New Roman" w:hAnsi="Times New Roman" w:cs="Times New Roman"/>
          <w:b/>
          <w:sz w:val="24"/>
          <w:szCs w:val="24"/>
          <w:lang w:bidi="he-IL"/>
        </w:rPr>
      </w:pPr>
      <w:r>
        <w:rPr>
          <w:rFonts w:ascii="Times New Roman" w:hAnsi="Times New Roman" w:cs="Times New Roman"/>
          <w:b/>
          <w:sz w:val="24"/>
          <w:szCs w:val="24"/>
          <w:lang w:bidi="he-IL"/>
        </w:rPr>
        <w:br w:type="page"/>
      </w:r>
    </w:p>
    <w:p w:rsidR="00A44285" w:rsidRDefault="00A44285" w:rsidP="004754F8">
      <w:pPr>
        <w:spacing w:after="0" w:line="240" w:lineRule="auto"/>
        <w:jc w:val="both"/>
        <w:rPr>
          <w:rFonts w:ascii="Times New Roman" w:hAnsi="Times New Roman" w:cs="Times New Roman"/>
          <w:b/>
          <w:sz w:val="24"/>
          <w:szCs w:val="24"/>
          <w:lang w:bidi="he-IL"/>
        </w:rPr>
      </w:pPr>
    </w:p>
    <w:p w:rsidR="009418EB" w:rsidRDefault="00D7466D" w:rsidP="00CD3BE3">
      <w:pPr>
        <w:spacing w:after="0" w:line="240" w:lineRule="auto"/>
        <w:jc w:val="center"/>
        <w:rPr>
          <w:rFonts w:ascii="Times New Roman" w:hAnsi="Times New Roman" w:cs="Times New Roman"/>
          <w:b/>
          <w:sz w:val="24"/>
          <w:szCs w:val="24"/>
          <w:lang w:bidi="he-IL"/>
        </w:rPr>
      </w:pPr>
      <w:r w:rsidRPr="00D7466D">
        <w:rPr>
          <w:rFonts w:ascii="Times New Roman" w:hAnsi="Times New Roman" w:cs="Times New Roman"/>
          <w:b/>
          <w:noProof/>
          <w:sz w:val="24"/>
          <w:szCs w:val="24"/>
          <w:lang w:val="en-US"/>
        </w:rPr>
        <w:drawing>
          <wp:inline distT="0" distB="0" distL="0" distR="0">
            <wp:extent cx="4171950" cy="3017520"/>
            <wp:effectExtent l="19050" t="0" r="0" b="0"/>
            <wp:docPr id="18" name="Picture 18" descr="C:\Users\skbristi.UNIT3\Desktop\New folder (2)\Mugberia College\Photos\2023-24\WhatsApp Image 2024-12-24 at 9.50.2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bristi.UNIT3\Desktop\New folder (2)\Mugberia College\Photos\2023-24\WhatsApp Image 2024-12-24 at 9.50.26 AM (1).jpeg"/>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8726" cy="3080284"/>
                    </a:xfrm>
                    <a:prstGeom prst="rect">
                      <a:avLst/>
                    </a:prstGeom>
                    <a:noFill/>
                    <a:ln>
                      <a:noFill/>
                    </a:ln>
                  </pic:spPr>
                </pic:pic>
              </a:graphicData>
            </a:graphic>
          </wp:inline>
        </w:drawing>
      </w:r>
    </w:p>
    <w:p w:rsidR="009418EB" w:rsidRDefault="009418EB" w:rsidP="004754F8">
      <w:pPr>
        <w:spacing w:after="0" w:line="240" w:lineRule="auto"/>
        <w:jc w:val="both"/>
        <w:rPr>
          <w:rFonts w:ascii="Times New Roman" w:hAnsi="Times New Roman" w:cs="Times New Roman"/>
          <w:b/>
          <w:sz w:val="24"/>
          <w:szCs w:val="24"/>
          <w:lang w:bidi="he-IL"/>
        </w:rPr>
      </w:pPr>
    </w:p>
    <w:p w:rsidR="005A37B4" w:rsidRPr="002133BD" w:rsidRDefault="005A37B4" w:rsidP="00FD717F">
      <w:pPr>
        <w:spacing w:after="0" w:line="240" w:lineRule="auto"/>
        <w:jc w:val="center"/>
        <w:rPr>
          <w:rFonts w:ascii="Times New Roman" w:hAnsi="Times New Roman" w:cs="Times New Roman"/>
          <w:b/>
          <w:sz w:val="28"/>
          <w:szCs w:val="28"/>
          <w:lang w:bidi="he-IL"/>
        </w:rPr>
      </w:pPr>
      <w:r w:rsidRPr="002133BD">
        <w:rPr>
          <w:rFonts w:ascii="Times New Roman" w:hAnsi="Times New Roman" w:cs="Times New Roman"/>
          <w:b/>
          <w:sz w:val="28"/>
          <w:szCs w:val="28"/>
          <w:lang w:bidi="he-IL"/>
        </w:rPr>
        <w:t>Figure: Our medicinal garden</w:t>
      </w:r>
      <w:r w:rsidR="009C54C0">
        <w:rPr>
          <w:rFonts w:ascii="Times New Roman" w:hAnsi="Times New Roman" w:cs="Times New Roman"/>
          <w:b/>
          <w:sz w:val="28"/>
          <w:szCs w:val="28"/>
          <w:lang w:bidi="he-IL"/>
        </w:rPr>
        <w:t xml:space="preserve"> (114 numbers of medicinal plants)</w:t>
      </w:r>
    </w:p>
    <w:p w:rsidR="009418EB" w:rsidRDefault="009418EB" w:rsidP="004754F8">
      <w:pPr>
        <w:spacing w:after="0" w:line="240" w:lineRule="auto"/>
        <w:jc w:val="both"/>
        <w:rPr>
          <w:rFonts w:ascii="Times New Roman" w:hAnsi="Times New Roman" w:cs="Times New Roman"/>
          <w:b/>
          <w:sz w:val="28"/>
          <w:szCs w:val="28"/>
          <w:lang w:bidi="he-IL"/>
        </w:rPr>
      </w:pPr>
    </w:p>
    <w:p w:rsidR="004754F8" w:rsidRPr="002133BD" w:rsidRDefault="004754F8" w:rsidP="00BA6866">
      <w:pPr>
        <w:spacing w:after="0"/>
        <w:jc w:val="both"/>
        <w:rPr>
          <w:rFonts w:ascii="Times New Roman" w:hAnsi="Times New Roman" w:cs="Times New Roman"/>
          <w:b/>
          <w:color w:val="FF0000"/>
          <w:sz w:val="28"/>
          <w:szCs w:val="28"/>
        </w:rPr>
      </w:pPr>
    </w:p>
    <w:p w:rsidR="00BA6866" w:rsidRDefault="000649D6" w:rsidP="00BA6866">
      <w:pPr>
        <w:spacing w:after="0"/>
        <w:jc w:val="both"/>
        <w:rPr>
          <w:rFonts w:ascii="Times New Roman" w:hAnsi="Times New Roman" w:cs="Times New Roman"/>
          <w:b/>
          <w:bCs/>
          <w:sz w:val="28"/>
          <w:szCs w:val="28"/>
        </w:rPr>
      </w:pPr>
      <w:r w:rsidRPr="000649D6">
        <w:rPr>
          <w:rFonts w:ascii="Times New Roman" w:hAnsi="Times New Roman" w:cs="Times New Roman"/>
          <w:b/>
          <w:bCs/>
          <w:sz w:val="28"/>
          <w:szCs w:val="28"/>
        </w:rPr>
        <w:t>List of Floral groups:</w:t>
      </w:r>
    </w:p>
    <w:p w:rsidR="00B752A7" w:rsidRDefault="00B752A7" w:rsidP="00BA6866">
      <w:pPr>
        <w:spacing w:after="0"/>
        <w:jc w:val="both"/>
        <w:rPr>
          <w:rFonts w:ascii="Times New Roman" w:hAnsi="Times New Roman" w:cs="Times New Roman"/>
          <w:b/>
          <w:bCs/>
          <w:sz w:val="28"/>
          <w:szCs w:val="28"/>
        </w:rPr>
      </w:pPr>
    </w:p>
    <w:tbl>
      <w:tblPr>
        <w:tblStyle w:val="TableGrid"/>
        <w:tblW w:w="9804" w:type="dxa"/>
        <w:jc w:val="center"/>
        <w:tblInd w:w="-666" w:type="dxa"/>
        <w:tblLayout w:type="fixed"/>
        <w:tblLook w:val="04A0"/>
      </w:tblPr>
      <w:tblGrid>
        <w:gridCol w:w="1052"/>
        <w:gridCol w:w="3609"/>
        <w:gridCol w:w="1994"/>
        <w:gridCol w:w="1909"/>
        <w:gridCol w:w="1240"/>
      </w:tblGrid>
      <w:tr w:rsidR="00C91248" w:rsidRPr="00541061" w:rsidTr="0078726C">
        <w:trPr>
          <w:trHeight w:val="351"/>
          <w:jc w:val="center"/>
        </w:trPr>
        <w:tc>
          <w:tcPr>
            <w:tcW w:w="9804" w:type="dxa"/>
            <w:gridSpan w:val="5"/>
          </w:tcPr>
          <w:p w:rsidR="00C91248" w:rsidRPr="00541061" w:rsidRDefault="00C91248" w:rsidP="005D741F">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t xml:space="preserve">Name of Plants </w:t>
            </w:r>
          </w:p>
        </w:tc>
      </w:tr>
      <w:tr w:rsidR="00535A20" w:rsidRPr="00541061" w:rsidTr="0078726C">
        <w:trPr>
          <w:trHeight w:val="627"/>
          <w:jc w:val="center"/>
        </w:trPr>
        <w:tc>
          <w:tcPr>
            <w:tcW w:w="1052" w:type="dxa"/>
          </w:tcPr>
          <w:p w:rsidR="00C91248" w:rsidRDefault="00C91248" w:rsidP="00902175">
            <w:pPr>
              <w:rPr>
                <w:rFonts w:ascii="Times New Roman" w:hAnsi="Times New Roman" w:cs="Times New Roman"/>
                <w:b/>
                <w:noProof/>
                <w:color w:val="000000" w:themeColor="text1"/>
                <w:sz w:val="28"/>
                <w:szCs w:val="28"/>
              </w:rPr>
            </w:pPr>
            <w:r>
              <w:rPr>
                <w:rFonts w:ascii="Times New Roman" w:hAnsi="Times New Roman" w:cs="Times New Roman"/>
                <w:b/>
                <w:noProof/>
                <w:color w:val="000000" w:themeColor="text1"/>
                <w:sz w:val="28"/>
                <w:szCs w:val="28"/>
              </w:rPr>
              <w:t>Sl</w:t>
            </w:r>
          </w:p>
        </w:tc>
        <w:tc>
          <w:tcPr>
            <w:tcW w:w="3609" w:type="dxa"/>
          </w:tcPr>
          <w:p w:rsidR="00C91248" w:rsidRPr="00541061" w:rsidRDefault="00535A20" w:rsidP="0090217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w:t>
            </w:r>
            <w:r w:rsidRPr="00541061">
              <w:rPr>
                <w:rFonts w:ascii="Times New Roman" w:hAnsi="Times New Roman" w:cs="Times New Roman"/>
                <w:b/>
                <w:color w:val="000000" w:themeColor="text1"/>
                <w:sz w:val="28"/>
                <w:szCs w:val="28"/>
              </w:rPr>
              <w:t>cientific name</w:t>
            </w:r>
          </w:p>
        </w:tc>
        <w:tc>
          <w:tcPr>
            <w:tcW w:w="1994" w:type="dxa"/>
          </w:tcPr>
          <w:p w:rsidR="00C91248" w:rsidRPr="00541061" w:rsidRDefault="00535A20" w:rsidP="0090217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r w:rsidRPr="00541061">
              <w:rPr>
                <w:rFonts w:ascii="Times New Roman" w:hAnsi="Times New Roman" w:cs="Times New Roman"/>
                <w:b/>
                <w:color w:val="000000" w:themeColor="text1"/>
                <w:sz w:val="28"/>
                <w:szCs w:val="28"/>
              </w:rPr>
              <w:t>ommon name</w:t>
            </w:r>
          </w:p>
        </w:tc>
        <w:tc>
          <w:tcPr>
            <w:tcW w:w="1909" w:type="dxa"/>
          </w:tcPr>
          <w:p w:rsidR="00C91248" w:rsidRPr="00541061" w:rsidRDefault="00535A20" w:rsidP="0090217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F</w:t>
            </w:r>
            <w:r w:rsidRPr="00541061">
              <w:rPr>
                <w:rFonts w:ascii="Times New Roman" w:hAnsi="Times New Roman" w:cs="Times New Roman"/>
                <w:b/>
                <w:color w:val="000000" w:themeColor="text1"/>
                <w:sz w:val="28"/>
                <w:szCs w:val="28"/>
              </w:rPr>
              <w:t>amily</w:t>
            </w:r>
          </w:p>
        </w:tc>
        <w:tc>
          <w:tcPr>
            <w:tcW w:w="1240" w:type="dxa"/>
          </w:tcPr>
          <w:p w:rsidR="00C91248" w:rsidRPr="00541061" w:rsidRDefault="00535A20" w:rsidP="0090217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w:t>
            </w:r>
            <w:r w:rsidRPr="00541061">
              <w:rPr>
                <w:rFonts w:ascii="Times New Roman" w:hAnsi="Times New Roman" w:cs="Times New Roman"/>
                <w:b/>
                <w:color w:val="000000" w:themeColor="text1"/>
                <w:sz w:val="28"/>
                <w:szCs w:val="28"/>
              </w:rPr>
              <w:t>o.of plant</w:t>
            </w: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5573C7">
            <w:pPr>
              <w:rPr>
                <w:rFonts w:ascii="Times New Roman" w:hAnsi="Times New Roman" w:cs="Times New Roman"/>
                <w:sz w:val="28"/>
                <w:szCs w:val="28"/>
              </w:rPr>
            </w:pPr>
            <w:r w:rsidRPr="005573C7">
              <w:rPr>
                <w:rFonts w:ascii="Times New Roman" w:hAnsi="Times New Roman" w:cs="Times New Roman"/>
                <w:i/>
                <w:iCs/>
                <w:sz w:val="28"/>
                <w:szCs w:val="28"/>
              </w:rPr>
              <w:t>Ficuselastica</w:t>
            </w:r>
            <w:hyperlink r:id="rId43" w:tooltip="William Roxburgh" w:history="1">
              <w:r w:rsidRPr="00C91248">
                <w:rPr>
                  <w:rStyle w:val="Hyperlink"/>
                  <w:rFonts w:ascii="Times New Roman" w:hAnsi="Times New Roman" w:cs="Times New Roman"/>
                  <w:color w:val="auto"/>
                  <w:sz w:val="28"/>
                  <w:szCs w:val="28"/>
                  <w:u w:val="none"/>
                </w:rPr>
                <w:t>Roxb</w:t>
              </w:r>
            </w:hyperlink>
            <w:r w:rsidRPr="00C91248">
              <w:rPr>
                <w:rFonts w:ascii="Times New Roman" w:hAnsi="Times New Roman" w:cs="Times New Roman"/>
                <w:sz w:val="28"/>
                <w:szCs w:val="28"/>
              </w:rPr>
              <w:t>. ex </w:t>
            </w:r>
            <w:hyperlink r:id="rId44" w:history="1">
              <w:r w:rsidRPr="00C91248">
                <w:rPr>
                  <w:rStyle w:val="Hyperlink"/>
                  <w:rFonts w:ascii="Times New Roman" w:hAnsi="Times New Roman" w:cs="Times New Roman"/>
                  <w:color w:val="auto"/>
                  <w:sz w:val="28"/>
                  <w:szCs w:val="28"/>
                  <w:u w:val="none"/>
                </w:rPr>
                <w:t>Hornem.</w:t>
              </w:r>
            </w:hyperlink>
          </w:p>
        </w:tc>
        <w:tc>
          <w:tcPr>
            <w:tcW w:w="1994" w:type="dxa"/>
          </w:tcPr>
          <w:p w:rsidR="00C91248" w:rsidRPr="00C91248" w:rsidRDefault="00127E9D" w:rsidP="00C91248">
            <w:pPr>
              <w:rPr>
                <w:rFonts w:ascii="Times New Roman" w:hAnsi="Times New Roman" w:cs="Times New Roman"/>
                <w:sz w:val="28"/>
                <w:szCs w:val="28"/>
              </w:rPr>
            </w:pPr>
            <w:hyperlink r:id="rId45" w:history="1">
              <w:r w:rsidR="00C91248" w:rsidRPr="00C91248">
                <w:rPr>
                  <w:rStyle w:val="Hyperlink"/>
                  <w:rFonts w:ascii="Times New Roman" w:hAnsi="Times New Roman" w:cs="Times New Roman"/>
                  <w:color w:val="auto"/>
                  <w:sz w:val="28"/>
                  <w:szCs w:val="28"/>
                  <w:u w:val="none"/>
                </w:rPr>
                <w:t>Rubber tree</w:t>
              </w:r>
            </w:hyperlink>
            <w:r w:rsidR="00C91248" w:rsidRPr="00C91248">
              <w:rPr>
                <w:rFonts w:ascii="Times New Roman" w:hAnsi="Times New Roman" w:cs="Times New Roman"/>
                <w:sz w:val="28"/>
                <w:szCs w:val="28"/>
              </w:rPr>
              <w:t>.</w:t>
            </w:r>
          </w:p>
        </w:tc>
        <w:tc>
          <w:tcPr>
            <w:tcW w:w="1909" w:type="dxa"/>
          </w:tcPr>
          <w:p w:rsidR="00C91248" w:rsidRPr="00C91248" w:rsidRDefault="00127E9D" w:rsidP="00C91248">
            <w:pPr>
              <w:rPr>
                <w:rFonts w:ascii="Times New Roman" w:hAnsi="Times New Roman" w:cs="Times New Roman"/>
                <w:sz w:val="28"/>
                <w:szCs w:val="28"/>
              </w:rPr>
            </w:pPr>
            <w:hyperlink r:id="rId46" w:history="1">
              <w:r w:rsidR="00C91248" w:rsidRPr="00C91248">
                <w:rPr>
                  <w:rStyle w:val="Hyperlink"/>
                  <w:rFonts w:ascii="Times New Roman" w:hAnsi="Times New Roman" w:cs="Times New Roman"/>
                  <w:color w:val="auto"/>
                  <w:sz w:val="28"/>
                  <w:szCs w:val="28"/>
                  <w:u w:val="none"/>
                </w:rPr>
                <w:t>Moraceae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5573C7" w:rsidRDefault="00C91248" w:rsidP="00C91248">
            <w:pPr>
              <w:rPr>
                <w:rFonts w:ascii="Times New Roman" w:hAnsi="Times New Roman" w:cs="Times New Roman"/>
                <w:i/>
                <w:iCs/>
                <w:sz w:val="28"/>
                <w:szCs w:val="28"/>
              </w:rPr>
            </w:pPr>
            <w:r w:rsidRPr="005573C7">
              <w:rPr>
                <w:rFonts w:ascii="Times New Roman" w:hAnsi="Times New Roman" w:cs="Times New Roman"/>
                <w:i/>
                <w:iCs/>
                <w:sz w:val="28"/>
                <w:szCs w:val="28"/>
              </w:rPr>
              <w:t>Delonixregia</w:t>
            </w:r>
          </w:p>
          <w:p w:rsidR="00C91248" w:rsidRPr="00C91248" w:rsidRDefault="00C91248" w:rsidP="005573C7">
            <w:pPr>
              <w:rPr>
                <w:rFonts w:ascii="Times New Roman" w:hAnsi="Times New Roman" w:cs="Times New Roman"/>
                <w:sz w:val="28"/>
                <w:szCs w:val="28"/>
              </w:rPr>
            </w:pPr>
            <w:r w:rsidRPr="00C91248">
              <w:rPr>
                <w:rFonts w:ascii="Times New Roman" w:hAnsi="Times New Roman" w:cs="Times New Roman"/>
                <w:sz w:val="28"/>
                <w:szCs w:val="28"/>
              </w:rPr>
              <w:t>(</w:t>
            </w:r>
            <w:hyperlink r:id="rId47" w:tooltip="Wenceslas Bojer" w:history="1">
              <w:r w:rsidRPr="00C91248">
                <w:rPr>
                  <w:rStyle w:val="Hyperlink"/>
                  <w:rFonts w:ascii="Times New Roman" w:hAnsi="Times New Roman" w:cs="Times New Roman"/>
                  <w:color w:val="auto"/>
                  <w:sz w:val="28"/>
                  <w:szCs w:val="28"/>
                  <w:u w:val="none"/>
                </w:rPr>
                <w:t>Boj.</w:t>
              </w:r>
            </w:hyperlink>
            <w:r w:rsidRPr="00C91248">
              <w:rPr>
                <w:rFonts w:ascii="Times New Roman" w:hAnsi="Times New Roman" w:cs="Times New Roman"/>
                <w:sz w:val="28"/>
                <w:szCs w:val="28"/>
              </w:rPr>
              <w:t> ex </w:t>
            </w:r>
            <w:hyperlink r:id="rId48" w:tooltip="William Jackson Hooker" w:history="1">
              <w:r w:rsidRPr="00C91248">
                <w:rPr>
                  <w:rStyle w:val="Hyperlink"/>
                  <w:rFonts w:ascii="Times New Roman" w:hAnsi="Times New Roman" w:cs="Times New Roman"/>
                  <w:color w:val="auto"/>
                  <w:sz w:val="28"/>
                  <w:szCs w:val="28"/>
                  <w:u w:val="none"/>
                </w:rPr>
                <w:t>Hook.</w:t>
              </w:r>
            </w:hyperlink>
            <w:r w:rsidRPr="00C91248">
              <w:rPr>
                <w:rFonts w:ascii="Times New Roman" w:hAnsi="Times New Roman" w:cs="Times New Roman"/>
                <w:sz w:val="28"/>
                <w:szCs w:val="28"/>
              </w:rPr>
              <w:t>) </w:t>
            </w:r>
            <w:hyperlink r:id="rId49" w:tooltip="Constantine Samuel Rafinesque" w:history="1">
              <w:r w:rsidRPr="00C91248">
                <w:rPr>
                  <w:rStyle w:val="Hyperlink"/>
                  <w:rFonts w:ascii="Times New Roman" w:hAnsi="Times New Roman" w:cs="Times New Roman"/>
                  <w:color w:val="auto"/>
                  <w:sz w:val="28"/>
                  <w:szCs w:val="28"/>
                  <w:u w:val="none"/>
                </w:rPr>
                <w:t>Raf.</w:t>
              </w:r>
            </w:hyperlink>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Gulmohor</w:t>
            </w:r>
          </w:p>
        </w:tc>
        <w:tc>
          <w:tcPr>
            <w:tcW w:w="1909" w:type="dxa"/>
          </w:tcPr>
          <w:p w:rsidR="00C91248" w:rsidRPr="00C91248" w:rsidRDefault="00127E9D" w:rsidP="00C91248">
            <w:pPr>
              <w:rPr>
                <w:rFonts w:ascii="Times New Roman" w:hAnsi="Times New Roman" w:cs="Times New Roman"/>
                <w:sz w:val="28"/>
                <w:szCs w:val="28"/>
              </w:rPr>
            </w:pPr>
            <w:hyperlink r:id="rId50" w:tooltip="Fabaceae" w:history="1">
              <w:r w:rsidR="00C91248" w:rsidRPr="00C91248">
                <w:rPr>
                  <w:rStyle w:val="Hyperlink"/>
                  <w:rFonts w:ascii="Times New Roman" w:hAnsi="Times New Roman" w:cs="Times New Roman"/>
                  <w:color w:val="auto"/>
                  <w:sz w:val="28"/>
                  <w:szCs w:val="28"/>
                  <w:u w:val="none"/>
                </w:rPr>
                <w:t>Fabaceae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Peltophorumpterocarpum</w:t>
            </w:r>
          </w:p>
          <w:p w:rsidR="00C91248" w:rsidRPr="00C91248" w:rsidRDefault="00C91248" w:rsidP="005573C7">
            <w:pPr>
              <w:rPr>
                <w:rFonts w:ascii="Times New Roman" w:hAnsi="Times New Roman" w:cs="Times New Roman"/>
                <w:sz w:val="28"/>
                <w:szCs w:val="28"/>
              </w:rPr>
            </w:pPr>
            <w:r w:rsidRPr="00C91248">
              <w:rPr>
                <w:rFonts w:ascii="Times New Roman" w:hAnsi="Times New Roman" w:cs="Times New Roman"/>
                <w:sz w:val="28"/>
                <w:szCs w:val="28"/>
              </w:rPr>
              <w:t>(</w:t>
            </w:r>
            <w:hyperlink r:id="rId51" w:tooltip="A. P. de Candolle" w:history="1">
              <w:r w:rsidRPr="00C91248">
                <w:rPr>
                  <w:rStyle w:val="Hyperlink"/>
                  <w:rFonts w:ascii="Times New Roman" w:hAnsi="Times New Roman" w:cs="Times New Roman"/>
                  <w:color w:val="auto"/>
                  <w:sz w:val="28"/>
                  <w:szCs w:val="28"/>
                  <w:u w:val="none"/>
                </w:rPr>
                <w:t>DC.</w:t>
              </w:r>
            </w:hyperlink>
            <w:r w:rsidRPr="00C91248">
              <w:rPr>
                <w:rFonts w:ascii="Times New Roman" w:hAnsi="Times New Roman" w:cs="Times New Roman"/>
                <w:sz w:val="28"/>
                <w:szCs w:val="28"/>
              </w:rPr>
              <w:t>) </w:t>
            </w:r>
            <w:hyperlink r:id="rId52" w:tooltip="Karel Heyne" w:history="1">
              <w:r w:rsidRPr="00C91248">
                <w:rPr>
                  <w:rStyle w:val="Hyperlink"/>
                  <w:rFonts w:ascii="Times New Roman" w:hAnsi="Times New Roman" w:cs="Times New Roman"/>
                  <w:color w:val="auto"/>
                  <w:sz w:val="28"/>
                  <w:szCs w:val="28"/>
                  <w:u w:val="none"/>
                </w:rPr>
                <w:t>K.Heyne</w:t>
              </w:r>
            </w:hyperlink>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Radhachura</w:t>
            </w:r>
          </w:p>
        </w:tc>
        <w:tc>
          <w:tcPr>
            <w:tcW w:w="1909" w:type="dxa"/>
          </w:tcPr>
          <w:p w:rsidR="00C91248" w:rsidRPr="00C91248" w:rsidRDefault="00127E9D" w:rsidP="00C91248">
            <w:pPr>
              <w:rPr>
                <w:rFonts w:ascii="Times New Roman" w:hAnsi="Times New Roman" w:cs="Times New Roman"/>
                <w:sz w:val="28"/>
                <w:szCs w:val="28"/>
              </w:rPr>
            </w:pPr>
            <w:hyperlink r:id="rId53" w:tooltip="Fabaceae" w:history="1">
              <w:r w:rsidR="00C91248" w:rsidRPr="00C91248">
                <w:rPr>
                  <w:rStyle w:val="Hyperlink"/>
                  <w:rFonts w:ascii="Times New Roman" w:hAnsi="Times New Roman" w:cs="Times New Roman"/>
                  <w:color w:val="auto"/>
                  <w:sz w:val="28"/>
                  <w:szCs w:val="28"/>
                  <w:u w:val="none"/>
                </w:rPr>
                <w:t>Fabaceae</w:t>
              </w:r>
            </w:hyperlink>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367"/>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127E9D" w:rsidP="005573C7">
            <w:pPr>
              <w:rPr>
                <w:rFonts w:ascii="Times New Roman" w:hAnsi="Times New Roman" w:cs="Times New Roman"/>
                <w:sz w:val="28"/>
                <w:szCs w:val="28"/>
              </w:rPr>
            </w:pPr>
            <w:hyperlink r:id="rId54" w:tooltip="Casuarina equisetifolia" w:history="1">
              <w:r w:rsidR="00C91248" w:rsidRPr="005573C7">
                <w:rPr>
                  <w:rStyle w:val="Hyperlink"/>
                  <w:rFonts w:ascii="Times New Roman" w:hAnsi="Times New Roman" w:cs="Times New Roman"/>
                  <w:i/>
                  <w:iCs/>
                  <w:color w:val="auto"/>
                  <w:sz w:val="28"/>
                  <w:szCs w:val="28"/>
                  <w:u w:val="none"/>
                </w:rPr>
                <w:t>Casuarinaequisetifolia</w:t>
              </w:r>
            </w:hyperlink>
            <w:r w:rsidR="00C91248" w:rsidRPr="00C91248">
              <w:rPr>
                <w:rFonts w:ascii="Times New Roman" w:hAnsi="Times New Roman" w:cs="Times New Roman"/>
                <w:sz w:val="28"/>
                <w:szCs w:val="28"/>
              </w:rPr>
              <w:t>L</w:t>
            </w:r>
            <w:r w:rsidR="005573C7">
              <w:rPr>
                <w:rFonts w:ascii="Times New Roman" w:hAnsi="Times New Roman" w:cs="Times New Roman"/>
                <w:sz w:val="28"/>
                <w:szCs w:val="28"/>
              </w:rPr>
              <w:t>.</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Jhau</w:t>
            </w:r>
          </w:p>
        </w:tc>
        <w:tc>
          <w:tcPr>
            <w:tcW w:w="1909" w:type="dxa"/>
          </w:tcPr>
          <w:p w:rsidR="00C91248" w:rsidRPr="00C91248" w:rsidRDefault="00127E9D" w:rsidP="005573C7">
            <w:pPr>
              <w:rPr>
                <w:rFonts w:ascii="Times New Roman" w:hAnsi="Times New Roman" w:cs="Times New Roman"/>
                <w:sz w:val="28"/>
                <w:szCs w:val="28"/>
              </w:rPr>
            </w:pPr>
            <w:hyperlink r:id="rId55" w:tooltip="Casuarinaceae" w:history="1">
              <w:r w:rsidR="00C91248" w:rsidRPr="00C91248">
                <w:rPr>
                  <w:rStyle w:val="Hyperlink"/>
                  <w:rFonts w:ascii="Times New Roman" w:hAnsi="Times New Roman" w:cs="Times New Roman"/>
                  <w:color w:val="auto"/>
                  <w:sz w:val="28"/>
                  <w:szCs w:val="28"/>
                  <w:u w:val="none"/>
                </w:rPr>
                <w:t>Casuarinaceae</w:t>
              </w:r>
            </w:hyperlink>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5573C7" w:rsidRDefault="00C91248" w:rsidP="00C91248">
            <w:pPr>
              <w:rPr>
                <w:rFonts w:ascii="Times New Roman" w:hAnsi="Times New Roman" w:cs="Times New Roman"/>
                <w:i/>
                <w:iCs/>
                <w:sz w:val="28"/>
                <w:szCs w:val="28"/>
              </w:rPr>
            </w:pPr>
            <w:r w:rsidRPr="005573C7">
              <w:rPr>
                <w:rFonts w:ascii="Times New Roman" w:hAnsi="Times New Roman" w:cs="Times New Roman"/>
                <w:i/>
                <w:iCs/>
                <w:sz w:val="28"/>
                <w:szCs w:val="28"/>
              </w:rPr>
              <w:t>Lagerstroemia speciosa</w:t>
            </w:r>
          </w:p>
          <w:p w:rsidR="00C91248" w:rsidRPr="00C91248" w:rsidRDefault="00C91248" w:rsidP="005573C7">
            <w:pPr>
              <w:rPr>
                <w:rFonts w:ascii="Times New Roman" w:hAnsi="Times New Roman" w:cs="Times New Roman"/>
                <w:sz w:val="28"/>
                <w:szCs w:val="28"/>
              </w:rPr>
            </w:pPr>
            <w:r w:rsidRPr="00C91248">
              <w:rPr>
                <w:rFonts w:ascii="Times New Roman" w:hAnsi="Times New Roman" w:cs="Times New Roman"/>
                <w:sz w:val="28"/>
                <w:szCs w:val="28"/>
              </w:rPr>
              <w:t>(</w:t>
            </w:r>
            <w:hyperlink r:id="rId56" w:tooltip="Carl Linnaeus" w:history="1">
              <w:r w:rsidRPr="00C91248">
                <w:rPr>
                  <w:rStyle w:val="Hyperlink"/>
                  <w:rFonts w:ascii="Times New Roman" w:hAnsi="Times New Roman" w:cs="Times New Roman"/>
                  <w:color w:val="auto"/>
                  <w:sz w:val="28"/>
                  <w:szCs w:val="28"/>
                  <w:u w:val="none"/>
                </w:rPr>
                <w:t>L.</w:t>
              </w:r>
            </w:hyperlink>
            <w:r w:rsidRPr="00C91248">
              <w:rPr>
                <w:rFonts w:ascii="Times New Roman" w:hAnsi="Times New Roman" w:cs="Times New Roman"/>
                <w:sz w:val="28"/>
                <w:szCs w:val="28"/>
              </w:rPr>
              <w:t>) </w:t>
            </w:r>
            <w:hyperlink r:id="rId57" w:history="1">
              <w:r w:rsidRPr="00C91248">
                <w:rPr>
                  <w:rStyle w:val="Hyperlink"/>
                  <w:rFonts w:ascii="Times New Roman" w:hAnsi="Times New Roman" w:cs="Times New Roman"/>
                  <w:color w:val="auto"/>
                  <w:sz w:val="28"/>
                  <w:szCs w:val="28"/>
                  <w:u w:val="none"/>
                </w:rPr>
                <w:t>Pers.</w:t>
              </w:r>
            </w:hyperlink>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Jarul</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Lythraceae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5573C7" w:rsidRDefault="00C91248" w:rsidP="00C91248">
            <w:pPr>
              <w:rPr>
                <w:rFonts w:ascii="Times New Roman" w:hAnsi="Times New Roman" w:cs="Times New Roman"/>
                <w:i/>
                <w:iCs/>
                <w:sz w:val="28"/>
                <w:szCs w:val="28"/>
              </w:rPr>
            </w:pPr>
            <w:r w:rsidRPr="005573C7">
              <w:rPr>
                <w:rFonts w:ascii="Times New Roman" w:hAnsi="Times New Roman" w:cs="Times New Roman"/>
                <w:i/>
                <w:iCs/>
                <w:sz w:val="28"/>
                <w:szCs w:val="28"/>
              </w:rPr>
              <w:t>Samaneasaman</w:t>
            </w:r>
          </w:p>
          <w:p w:rsidR="00C91248" w:rsidRPr="00C91248" w:rsidRDefault="00C91248" w:rsidP="005573C7">
            <w:pPr>
              <w:rPr>
                <w:rFonts w:ascii="Times New Roman" w:hAnsi="Times New Roman" w:cs="Times New Roman"/>
                <w:sz w:val="28"/>
                <w:szCs w:val="28"/>
              </w:rPr>
            </w:pPr>
            <w:r w:rsidRPr="00C91248">
              <w:rPr>
                <w:rFonts w:ascii="Times New Roman" w:hAnsi="Times New Roman" w:cs="Times New Roman"/>
                <w:sz w:val="28"/>
                <w:szCs w:val="28"/>
              </w:rPr>
              <w:t>(</w:t>
            </w:r>
            <w:hyperlink r:id="rId58" w:tooltip="Jacq." w:history="1">
              <w:r w:rsidRPr="00C91248">
                <w:rPr>
                  <w:rStyle w:val="Hyperlink"/>
                  <w:rFonts w:ascii="Times New Roman" w:hAnsi="Times New Roman" w:cs="Times New Roman"/>
                  <w:color w:val="auto"/>
                  <w:sz w:val="28"/>
                  <w:szCs w:val="28"/>
                  <w:u w:val="none"/>
                </w:rPr>
                <w:t>Jacq.</w:t>
              </w:r>
            </w:hyperlink>
            <w:r w:rsidRPr="00C91248">
              <w:rPr>
                <w:rFonts w:ascii="Times New Roman" w:hAnsi="Times New Roman" w:cs="Times New Roman"/>
                <w:sz w:val="28"/>
                <w:szCs w:val="28"/>
              </w:rPr>
              <w:t>) </w:t>
            </w:r>
            <w:hyperlink r:id="rId59" w:tooltip="Merr." w:history="1">
              <w:r w:rsidRPr="00C91248">
                <w:rPr>
                  <w:rStyle w:val="Hyperlink"/>
                  <w:rFonts w:ascii="Times New Roman" w:hAnsi="Times New Roman" w:cs="Times New Roman"/>
                  <w:color w:val="auto"/>
                  <w:sz w:val="28"/>
                  <w:szCs w:val="28"/>
                  <w:u w:val="none"/>
                </w:rPr>
                <w:t>Merr.</w:t>
              </w:r>
            </w:hyperlink>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Shirish</w:t>
            </w:r>
          </w:p>
        </w:tc>
        <w:tc>
          <w:tcPr>
            <w:tcW w:w="1909" w:type="dxa"/>
          </w:tcPr>
          <w:p w:rsidR="00C91248" w:rsidRPr="00C91248" w:rsidRDefault="00127E9D" w:rsidP="00C91248">
            <w:pPr>
              <w:rPr>
                <w:rFonts w:ascii="Times New Roman" w:hAnsi="Times New Roman" w:cs="Times New Roman"/>
                <w:sz w:val="28"/>
                <w:szCs w:val="28"/>
              </w:rPr>
            </w:pPr>
            <w:hyperlink r:id="rId60" w:tooltip="Fabaceae" w:history="1">
              <w:r w:rsidR="00C91248" w:rsidRPr="00C91248">
                <w:rPr>
                  <w:rStyle w:val="Hyperlink"/>
                  <w:rFonts w:ascii="Times New Roman" w:hAnsi="Times New Roman" w:cs="Times New Roman"/>
                  <w:color w:val="auto"/>
                  <w:sz w:val="28"/>
                  <w:szCs w:val="28"/>
                  <w:u w:val="none"/>
                </w:rPr>
                <w:t>Fabaceae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5573C7" w:rsidRDefault="00C91248" w:rsidP="00C91248">
            <w:pPr>
              <w:rPr>
                <w:rFonts w:ascii="Times New Roman" w:hAnsi="Times New Roman" w:cs="Times New Roman"/>
                <w:i/>
                <w:iCs/>
                <w:sz w:val="28"/>
                <w:szCs w:val="28"/>
              </w:rPr>
            </w:pPr>
            <w:r w:rsidRPr="005573C7">
              <w:rPr>
                <w:rFonts w:ascii="Times New Roman" w:hAnsi="Times New Roman" w:cs="Times New Roman"/>
                <w:i/>
                <w:iCs/>
                <w:sz w:val="28"/>
                <w:szCs w:val="28"/>
              </w:rPr>
              <w:t>Swieteniamahagoni</w:t>
            </w:r>
          </w:p>
          <w:p w:rsidR="00C91248" w:rsidRPr="00C91248" w:rsidRDefault="00C91248" w:rsidP="005573C7">
            <w:pPr>
              <w:rPr>
                <w:rFonts w:ascii="Times New Roman" w:hAnsi="Times New Roman" w:cs="Times New Roman"/>
                <w:sz w:val="28"/>
                <w:szCs w:val="28"/>
              </w:rPr>
            </w:pPr>
            <w:r w:rsidRPr="00C91248">
              <w:rPr>
                <w:rFonts w:ascii="Times New Roman" w:hAnsi="Times New Roman" w:cs="Times New Roman"/>
                <w:sz w:val="28"/>
                <w:szCs w:val="28"/>
              </w:rPr>
              <w:t>(</w:t>
            </w:r>
            <w:hyperlink r:id="rId61" w:tooltip="Carl Linnaeus" w:history="1">
              <w:r w:rsidRPr="00C91248">
                <w:rPr>
                  <w:rStyle w:val="Hyperlink"/>
                  <w:rFonts w:ascii="Times New Roman" w:hAnsi="Times New Roman" w:cs="Times New Roman"/>
                  <w:color w:val="auto"/>
                  <w:sz w:val="28"/>
                  <w:szCs w:val="28"/>
                  <w:u w:val="none"/>
                </w:rPr>
                <w:t>L.</w:t>
              </w:r>
            </w:hyperlink>
            <w:r w:rsidRPr="00C91248">
              <w:rPr>
                <w:rFonts w:ascii="Times New Roman" w:hAnsi="Times New Roman" w:cs="Times New Roman"/>
                <w:sz w:val="28"/>
                <w:szCs w:val="28"/>
              </w:rPr>
              <w:t>) </w:t>
            </w:r>
            <w:hyperlink r:id="rId62" w:tooltip="Nikolaus Joseph von Jacquin" w:history="1">
              <w:r w:rsidRPr="00C91248">
                <w:rPr>
                  <w:rStyle w:val="Hyperlink"/>
                  <w:rFonts w:ascii="Times New Roman" w:hAnsi="Times New Roman" w:cs="Times New Roman"/>
                  <w:color w:val="auto"/>
                  <w:sz w:val="28"/>
                  <w:szCs w:val="28"/>
                  <w:u w:val="none"/>
                </w:rPr>
                <w:t>Jacq.</w:t>
              </w:r>
            </w:hyperlink>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Mehagoni</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Meliaceae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293"/>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5573C7">
              <w:rPr>
                <w:rFonts w:ascii="Times New Roman" w:hAnsi="Times New Roman" w:cs="Times New Roman"/>
                <w:i/>
                <w:iCs/>
                <w:sz w:val="28"/>
                <w:szCs w:val="28"/>
              </w:rPr>
              <w:t>Bauhinia purpurea</w:t>
            </w:r>
            <w:r w:rsidRPr="00C91248">
              <w:rPr>
                <w:rFonts w:ascii="Times New Roman" w:hAnsi="Times New Roman" w:cs="Times New Roman"/>
                <w:sz w:val="28"/>
                <w:szCs w:val="28"/>
              </w:rPr>
              <w:t xml:space="preserve"> L.</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RaktaKanchan</w:t>
            </w:r>
          </w:p>
        </w:tc>
        <w:tc>
          <w:tcPr>
            <w:tcW w:w="1909" w:type="dxa"/>
          </w:tcPr>
          <w:p w:rsidR="00C91248" w:rsidRPr="00C91248" w:rsidRDefault="00127E9D" w:rsidP="00C91248">
            <w:pPr>
              <w:rPr>
                <w:rFonts w:ascii="Times New Roman" w:hAnsi="Times New Roman" w:cs="Times New Roman"/>
                <w:sz w:val="28"/>
                <w:szCs w:val="28"/>
              </w:rPr>
            </w:pPr>
            <w:hyperlink r:id="rId63" w:tooltip="Fabaceae" w:history="1">
              <w:r w:rsidR="00C91248" w:rsidRPr="00C91248">
                <w:rPr>
                  <w:rStyle w:val="Hyperlink"/>
                  <w:rFonts w:ascii="Times New Roman" w:hAnsi="Times New Roman" w:cs="Times New Roman"/>
                  <w:color w:val="auto"/>
                  <w:sz w:val="28"/>
                  <w:szCs w:val="28"/>
                  <w:u w:val="none"/>
                </w:rPr>
                <w:t>Fabaceae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372"/>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5573C7">
              <w:rPr>
                <w:rFonts w:ascii="Times New Roman" w:hAnsi="Times New Roman" w:cs="Times New Roman"/>
                <w:i/>
                <w:iCs/>
                <w:sz w:val="28"/>
                <w:szCs w:val="28"/>
              </w:rPr>
              <w:t>Alstoniascholaris</w:t>
            </w:r>
            <w:r w:rsidRPr="00C91248">
              <w:rPr>
                <w:rFonts w:ascii="Times New Roman" w:hAnsi="Times New Roman" w:cs="Times New Roman"/>
                <w:sz w:val="28"/>
                <w:szCs w:val="28"/>
              </w:rPr>
              <w:t xml:space="preserve"> L.R.Br.</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Chhatim</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Apocynaceae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04"/>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Style w:val="Hyperlink"/>
                <w:rFonts w:ascii="Times New Roman" w:hAnsi="Times New Roman" w:cs="Times New Roman"/>
                <w:color w:val="auto"/>
                <w:sz w:val="28"/>
                <w:szCs w:val="28"/>
                <w:u w:val="none"/>
              </w:rPr>
            </w:pPr>
            <w:r w:rsidRPr="00C91248">
              <w:rPr>
                <w:rFonts w:ascii="Times New Roman" w:hAnsi="Times New Roman" w:cs="Times New Roman"/>
                <w:sz w:val="28"/>
                <w:szCs w:val="28"/>
              </w:rPr>
              <w:t>Polyalthialingifolia</w:t>
            </w:r>
            <w:r w:rsidR="00127E9D" w:rsidRPr="00C91248">
              <w:rPr>
                <w:rFonts w:ascii="Times New Roman" w:hAnsi="Times New Roman" w:cs="Times New Roman"/>
                <w:sz w:val="28"/>
                <w:szCs w:val="28"/>
              </w:rPr>
              <w:fldChar w:fldCharType="begin"/>
            </w:r>
            <w:r w:rsidRPr="00C91248">
              <w:rPr>
                <w:rFonts w:ascii="Times New Roman" w:hAnsi="Times New Roman" w:cs="Times New Roman"/>
                <w:sz w:val="28"/>
                <w:szCs w:val="28"/>
              </w:rPr>
              <w:instrText xml:space="preserve"> HYPERLINK "https://www.gbif.org/species/3156422" </w:instrText>
            </w:r>
            <w:r w:rsidR="00127E9D" w:rsidRPr="00C91248">
              <w:rPr>
                <w:rFonts w:ascii="Times New Roman" w:hAnsi="Times New Roman" w:cs="Times New Roman"/>
                <w:sz w:val="28"/>
                <w:szCs w:val="28"/>
              </w:rPr>
              <w:fldChar w:fldCharType="separate"/>
            </w:r>
          </w:p>
          <w:p w:rsidR="00C91248" w:rsidRPr="00C91248" w:rsidRDefault="00C91248" w:rsidP="00C91248">
            <w:pPr>
              <w:rPr>
                <w:rStyle w:val="Hyperlink"/>
                <w:rFonts w:ascii="Times New Roman" w:hAnsi="Times New Roman" w:cs="Times New Roman"/>
                <w:color w:val="auto"/>
                <w:sz w:val="28"/>
                <w:szCs w:val="28"/>
                <w:u w:val="none"/>
              </w:rPr>
            </w:pPr>
            <w:r w:rsidRPr="00C91248">
              <w:rPr>
                <w:rStyle w:val="Hyperlink"/>
                <w:rFonts w:ascii="Times New Roman" w:hAnsi="Times New Roman" w:cs="Times New Roman"/>
                <w:color w:val="auto"/>
                <w:sz w:val="28"/>
                <w:szCs w:val="28"/>
                <w:u w:val="none"/>
              </w:rPr>
              <w:t>(Sonn.) Thwaites</w:t>
            </w:r>
          </w:p>
          <w:p w:rsidR="00C91248" w:rsidRPr="00C91248" w:rsidRDefault="00127E9D" w:rsidP="00C91248">
            <w:pPr>
              <w:rPr>
                <w:rFonts w:ascii="Times New Roman" w:hAnsi="Times New Roman" w:cs="Times New Roman"/>
                <w:sz w:val="28"/>
                <w:szCs w:val="28"/>
              </w:rPr>
            </w:pPr>
            <w:r w:rsidRPr="00C91248">
              <w:rPr>
                <w:rFonts w:ascii="Times New Roman" w:hAnsi="Times New Roman" w:cs="Times New Roman"/>
                <w:sz w:val="28"/>
                <w:szCs w:val="28"/>
              </w:rPr>
              <w:fldChar w:fldCharType="end"/>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Debdaru</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Annonaceae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TectonagrandisL.f.</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Segun</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Verbanaceae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Areca catechu L.</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Supari</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Arecaceae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43"/>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Terminaliaarjuna (Roxb)Wight&amp;Arn</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Arjun</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Combretaceae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Acacia auriculiformisA.Cunn.ex.Benth</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Sonajhuri</w:t>
            </w:r>
          </w:p>
        </w:tc>
        <w:tc>
          <w:tcPr>
            <w:tcW w:w="1909" w:type="dxa"/>
          </w:tcPr>
          <w:p w:rsidR="00C91248" w:rsidRPr="00C91248" w:rsidRDefault="00127E9D" w:rsidP="00C91248">
            <w:pPr>
              <w:rPr>
                <w:rFonts w:ascii="Times New Roman" w:hAnsi="Times New Roman" w:cs="Times New Roman"/>
                <w:sz w:val="28"/>
                <w:szCs w:val="28"/>
              </w:rPr>
            </w:pPr>
            <w:hyperlink r:id="rId64" w:tooltip="Fabaceae" w:history="1">
              <w:r w:rsidR="00C91248" w:rsidRPr="00C91248">
                <w:rPr>
                  <w:rStyle w:val="Hyperlink"/>
                  <w:rFonts w:ascii="Times New Roman" w:hAnsi="Times New Roman" w:cs="Times New Roman"/>
                  <w:color w:val="auto"/>
                  <w:sz w:val="28"/>
                  <w:szCs w:val="28"/>
                  <w:u w:val="none"/>
                </w:rPr>
                <w:t>Fabaceae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43"/>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DalbergiasisooRoxb.</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Shisoo</w:t>
            </w:r>
          </w:p>
        </w:tc>
        <w:tc>
          <w:tcPr>
            <w:tcW w:w="1909" w:type="dxa"/>
          </w:tcPr>
          <w:p w:rsidR="00C91248" w:rsidRPr="00C91248" w:rsidRDefault="00127E9D" w:rsidP="00C91248">
            <w:pPr>
              <w:rPr>
                <w:rFonts w:ascii="Times New Roman" w:hAnsi="Times New Roman" w:cs="Times New Roman"/>
                <w:sz w:val="28"/>
                <w:szCs w:val="28"/>
              </w:rPr>
            </w:pPr>
            <w:hyperlink r:id="rId65" w:tooltip="Fabaceae" w:history="1">
              <w:r w:rsidR="00C91248" w:rsidRPr="00C91248">
                <w:rPr>
                  <w:rStyle w:val="Hyperlink"/>
                  <w:rFonts w:ascii="Times New Roman" w:hAnsi="Times New Roman" w:cs="Times New Roman"/>
                  <w:color w:val="auto"/>
                  <w:sz w:val="28"/>
                  <w:szCs w:val="28"/>
                  <w:u w:val="none"/>
                </w:rPr>
                <w:t>Fabaceae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 xml:space="preserve">Ficusreligiosa L. </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Ashwattha</w:t>
            </w:r>
          </w:p>
        </w:tc>
        <w:tc>
          <w:tcPr>
            <w:tcW w:w="1909" w:type="dxa"/>
          </w:tcPr>
          <w:p w:rsidR="00C91248" w:rsidRPr="00C91248" w:rsidRDefault="00127E9D" w:rsidP="00C91248">
            <w:pPr>
              <w:rPr>
                <w:rFonts w:ascii="Times New Roman" w:hAnsi="Times New Roman" w:cs="Times New Roman"/>
                <w:sz w:val="28"/>
                <w:szCs w:val="28"/>
              </w:rPr>
            </w:pPr>
            <w:hyperlink r:id="rId66" w:history="1">
              <w:r w:rsidR="00C91248" w:rsidRPr="00C91248">
                <w:rPr>
                  <w:rStyle w:val="Hyperlink"/>
                  <w:rFonts w:ascii="Times New Roman" w:hAnsi="Times New Roman" w:cs="Times New Roman"/>
                  <w:color w:val="auto"/>
                  <w:sz w:val="28"/>
                  <w:szCs w:val="28"/>
                  <w:u w:val="none"/>
                </w:rPr>
                <w:t>Moraceae</w:t>
              </w:r>
            </w:hyperlink>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Psidiumguajava L.</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Peyara</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Myrtaceae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Mangiferaindica L.</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Aam</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Anacardiaceae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Syzygiumcumini (L.) Skeels</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Jam</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Myrtaceae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Mimusopselengi L.</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Bakul</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Sapotaceae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127E9D" w:rsidP="00C91248">
            <w:pPr>
              <w:rPr>
                <w:rStyle w:val="Hyperlink"/>
                <w:rFonts w:ascii="Times New Roman" w:hAnsi="Times New Roman" w:cs="Times New Roman"/>
                <w:color w:val="auto"/>
                <w:sz w:val="28"/>
                <w:szCs w:val="28"/>
                <w:u w:val="none"/>
              </w:rPr>
            </w:pPr>
            <w:r w:rsidRPr="00C91248">
              <w:rPr>
                <w:rFonts w:ascii="Times New Roman" w:hAnsi="Times New Roman" w:cs="Times New Roman"/>
                <w:sz w:val="28"/>
                <w:szCs w:val="28"/>
              </w:rPr>
              <w:fldChar w:fldCharType="begin"/>
            </w:r>
            <w:r w:rsidR="00C91248" w:rsidRPr="00C91248">
              <w:rPr>
                <w:rFonts w:ascii="Times New Roman" w:hAnsi="Times New Roman" w:cs="Times New Roman"/>
                <w:sz w:val="28"/>
                <w:szCs w:val="28"/>
              </w:rPr>
              <w:instrText xml:space="preserve"> HYPERLINK "https://en.wikipedia.org/wiki/Neolamarckia_cadamba" </w:instrText>
            </w:r>
            <w:r w:rsidRPr="00C91248">
              <w:rPr>
                <w:rFonts w:ascii="Times New Roman" w:hAnsi="Times New Roman" w:cs="Times New Roman"/>
                <w:sz w:val="28"/>
                <w:szCs w:val="28"/>
              </w:rPr>
              <w:fldChar w:fldCharType="separate"/>
            </w:r>
            <w:r w:rsidR="00C91248" w:rsidRPr="00C91248">
              <w:rPr>
                <w:rStyle w:val="Hyperlink"/>
                <w:rFonts w:ascii="Times New Roman" w:hAnsi="Times New Roman" w:cs="Times New Roman"/>
                <w:color w:val="auto"/>
                <w:sz w:val="28"/>
                <w:szCs w:val="28"/>
                <w:u w:val="none"/>
              </w:rPr>
              <w:t>Neolamarckiacadamba (Roxb.)Bosser</w:t>
            </w:r>
          </w:p>
          <w:p w:rsidR="00C91248" w:rsidRPr="00C91248" w:rsidRDefault="00127E9D" w:rsidP="00C91248">
            <w:pPr>
              <w:rPr>
                <w:rFonts w:ascii="Times New Roman" w:hAnsi="Times New Roman" w:cs="Times New Roman"/>
                <w:sz w:val="28"/>
                <w:szCs w:val="28"/>
              </w:rPr>
            </w:pPr>
            <w:r w:rsidRPr="00C91248">
              <w:rPr>
                <w:rFonts w:ascii="Times New Roman" w:hAnsi="Times New Roman" w:cs="Times New Roman"/>
                <w:sz w:val="28"/>
                <w:szCs w:val="28"/>
              </w:rPr>
              <w:fldChar w:fldCharType="end"/>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Kadam</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Rubiaceae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Bambusaventricosa  Mc. Clure</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Ghatibansh</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Poaceae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 Syzygiumsamarangense (</w:t>
            </w:r>
            <w:hyperlink r:id="rId67" w:tooltip="Carl Ludwig Blume" w:history="1">
              <w:r w:rsidRPr="00C91248">
                <w:rPr>
                  <w:rStyle w:val="Hyperlink"/>
                  <w:rFonts w:ascii="Times New Roman" w:hAnsi="Times New Roman" w:cs="Times New Roman"/>
                  <w:color w:val="auto"/>
                  <w:sz w:val="28"/>
                  <w:szCs w:val="28"/>
                  <w:u w:val="none"/>
                </w:rPr>
                <w:t>Blume</w:t>
              </w:r>
            </w:hyperlink>
            <w:r w:rsidRPr="00C91248">
              <w:rPr>
                <w:rFonts w:ascii="Times New Roman" w:hAnsi="Times New Roman" w:cs="Times New Roman"/>
                <w:sz w:val="28"/>
                <w:szCs w:val="28"/>
              </w:rPr>
              <w:t>) </w:t>
            </w:r>
            <w:hyperlink r:id="rId68" w:tooltip="Elmer Drew Merrill" w:history="1">
              <w:r w:rsidRPr="00C91248">
                <w:rPr>
                  <w:rStyle w:val="Hyperlink"/>
                  <w:rFonts w:ascii="Times New Roman" w:hAnsi="Times New Roman" w:cs="Times New Roman"/>
                  <w:color w:val="auto"/>
                  <w:sz w:val="28"/>
                  <w:szCs w:val="28"/>
                  <w:u w:val="none"/>
                </w:rPr>
                <w:t>Merr.</w:t>
              </w:r>
            </w:hyperlink>
            <w:r w:rsidRPr="00C91248">
              <w:rPr>
                <w:rFonts w:ascii="Times New Roman" w:hAnsi="Times New Roman" w:cs="Times New Roman"/>
                <w:sz w:val="28"/>
                <w:szCs w:val="28"/>
              </w:rPr>
              <w:t> &amp; </w:t>
            </w:r>
            <w:hyperlink r:id="rId69" w:history="1">
              <w:r w:rsidRPr="00C91248">
                <w:rPr>
                  <w:rStyle w:val="Hyperlink"/>
                  <w:rFonts w:ascii="Times New Roman" w:hAnsi="Times New Roman" w:cs="Times New Roman"/>
                  <w:color w:val="auto"/>
                  <w:sz w:val="28"/>
                  <w:szCs w:val="28"/>
                  <w:u w:val="none"/>
                </w:rPr>
                <w:t>L.M.Perry</w:t>
              </w:r>
            </w:hyperlink>
            <w:hyperlink r:id="rId70" w:anchor="cite_note-WCSP-2" w:history="1">
              <w:r w:rsidRPr="00C91248">
                <w:rPr>
                  <w:rStyle w:val="Hyperlink"/>
                  <w:rFonts w:ascii="Times New Roman" w:hAnsi="Times New Roman" w:cs="Times New Roman"/>
                  <w:color w:val="auto"/>
                  <w:sz w:val="28"/>
                  <w:szCs w:val="28"/>
                  <w:u w:val="none"/>
                </w:rPr>
                <w:t>[</w:t>
              </w:r>
            </w:hyperlink>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Jamrul</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Myrtaceae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p>
          <w:p w:rsidR="00C91248" w:rsidRPr="00C91248" w:rsidRDefault="00C91248" w:rsidP="00C91248">
            <w:pPr>
              <w:rPr>
                <w:rFonts w:ascii="Times New Roman" w:hAnsi="Times New Roman" w:cs="Times New Roman"/>
                <w:sz w:val="28"/>
                <w:szCs w:val="28"/>
              </w:rPr>
            </w:pP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Narkel</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Arecaceae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Carissa carandas L.</w:t>
            </w:r>
          </w:p>
          <w:p w:rsidR="00C91248" w:rsidRPr="00C91248" w:rsidRDefault="00C91248" w:rsidP="00C91248">
            <w:pPr>
              <w:rPr>
                <w:rFonts w:ascii="Times New Roman" w:hAnsi="Times New Roman" w:cs="Times New Roman"/>
                <w:sz w:val="28"/>
                <w:szCs w:val="28"/>
              </w:rPr>
            </w:pP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Karamcha</w:t>
            </w:r>
          </w:p>
        </w:tc>
        <w:tc>
          <w:tcPr>
            <w:tcW w:w="1909" w:type="dxa"/>
          </w:tcPr>
          <w:p w:rsidR="00C91248" w:rsidRPr="00C91248" w:rsidRDefault="00127E9D" w:rsidP="00C91248">
            <w:pPr>
              <w:rPr>
                <w:rFonts w:ascii="Times New Roman" w:hAnsi="Times New Roman" w:cs="Times New Roman"/>
                <w:sz w:val="28"/>
                <w:szCs w:val="28"/>
              </w:rPr>
            </w:pPr>
            <w:hyperlink r:id="rId71" w:history="1">
              <w:r w:rsidR="00C91248" w:rsidRPr="00C91248">
                <w:rPr>
                  <w:rStyle w:val="Hyperlink"/>
                  <w:rFonts w:ascii="Times New Roman" w:hAnsi="Times New Roman" w:cs="Times New Roman"/>
                  <w:color w:val="auto"/>
                  <w:sz w:val="28"/>
                  <w:szCs w:val="28"/>
                  <w:u w:val="none"/>
                </w:rPr>
                <w:t>Apocynaceae</w:t>
              </w:r>
            </w:hyperlink>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Citrus limetta</w:t>
            </w:r>
            <w:hyperlink r:id="rId72" w:tooltip="Joseph Antoine Risso" w:history="1">
              <w:r w:rsidRPr="00C91248">
                <w:rPr>
                  <w:rStyle w:val="Hyperlink"/>
                  <w:rFonts w:ascii="Times New Roman" w:hAnsi="Times New Roman" w:cs="Times New Roman"/>
                  <w:color w:val="auto"/>
                  <w:sz w:val="28"/>
                  <w:szCs w:val="28"/>
                  <w:u w:val="none"/>
                </w:rPr>
                <w:t>Risso</w:t>
              </w:r>
            </w:hyperlink>
          </w:p>
          <w:p w:rsidR="00C91248" w:rsidRPr="00C91248" w:rsidRDefault="00C91248" w:rsidP="00C91248">
            <w:pPr>
              <w:rPr>
                <w:rFonts w:ascii="Times New Roman" w:hAnsi="Times New Roman" w:cs="Times New Roman"/>
                <w:sz w:val="28"/>
                <w:szCs w:val="28"/>
              </w:rPr>
            </w:pPr>
          </w:p>
          <w:p w:rsidR="00C91248" w:rsidRPr="00C91248" w:rsidRDefault="00C91248" w:rsidP="00C91248">
            <w:pPr>
              <w:rPr>
                <w:rFonts w:ascii="Times New Roman" w:hAnsi="Times New Roman" w:cs="Times New Roman"/>
                <w:sz w:val="28"/>
                <w:szCs w:val="28"/>
              </w:rPr>
            </w:pP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Lebu</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Rutaceae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Ziziphusmauritiana</w:t>
            </w:r>
          </w:p>
          <w:p w:rsidR="00C91248" w:rsidRPr="00C91248" w:rsidRDefault="00127E9D" w:rsidP="00C91248">
            <w:pPr>
              <w:rPr>
                <w:rFonts w:ascii="Times New Roman" w:hAnsi="Times New Roman" w:cs="Times New Roman"/>
                <w:sz w:val="28"/>
                <w:szCs w:val="28"/>
              </w:rPr>
            </w:pPr>
            <w:hyperlink r:id="rId73" w:tooltip="Jean-Baptiste Lamarck" w:history="1">
              <w:r w:rsidR="00C91248" w:rsidRPr="00C91248">
                <w:rPr>
                  <w:rStyle w:val="Hyperlink"/>
                  <w:rFonts w:ascii="Times New Roman" w:hAnsi="Times New Roman" w:cs="Times New Roman"/>
                  <w:color w:val="auto"/>
                  <w:sz w:val="28"/>
                  <w:szCs w:val="28"/>
                  <w:u w:val="none"/>
                </w:rPr>
                <w:t>Lam.</w:t>
              </w:r>
            </w:hyperlink>
          </w:p>
          <w:p w:rsidR="00C91248" w:rsidRPr="00C91248" w:rsidRDefault="00C91248" w:rsidP="00C91248">
            <w:pPr>
              <w:rPr>
                <w:rFonts w:ascii="Times New Roman" w:hAnsi="Times New Roman" w:cs="Times New Roman"/>
                <w:sz w:val="28"/>
                <w:szCs w:val="28"/>
              </w:rPr>
            </w:pP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Kul</w:t>
            </w:r>
          </w:p>
        </w:tc>
        <w:tc>
          <w:tcPr>
            <w:tcW w:w="1909" w:type="dxa"/>
          </w:tcPr>
          <w:p w:rsidR="00C91248" w:rsidRPr="00C91248" w:rsidRDefault="00127E9D" w:rsidP="00C91248">
            <w:pPr>
              <w:rPr>
                <w:rFonts w:ascii="Times New Roman" w:hAnsi="Times New Roman" w:cs="Times New Roman"/>
                <w:sz w:val="28"/>
                <w:szCs w:val="28"/>
              </w:rPr>
            </w:pPr>
            <w:hyperlink r:id="rId74" w:history="1">
              <w:r w:rsidR="00C91248" w:rsidRPr="00C91248">
                <w:rPr>
                  <w:rStyle w:val="Hyperlink"/>
                  <w:rFonts w:ascii="Times New Roman" w:hAnsi="Times New Roman" w:cs="Times New Roman"/>
                  <w:color w:val="auto"/>
                  <w:sz w:val="28"/>
                  <w:szCs w:val="28"/>
                  <w:u w:val="none"/>
                </w:rPr>
                <w:t>Rhamnaceae</w:t>
              </w:r>
            </w:hyperlink>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Tecomastans (</w:t>
            </w:r>
            <w:hyperlink r:id="rId75" w:tooltip="Carl Linnaeus" w:history="1">
              <w:r w:rsidRPr="00C91248">
                <w:rPr>
                  <w:rStyle w:val="Hyperlink"/>
                  <w:rFonts w:ascii="Times New Roman" w:hAnsi="Times New Roman" w:cs="Times New Roman"/>
                  <w:color w:val="auto"/>
                  <w:sz w:val="28"/>
                  <w:szCs w:val="28"/>
                  <w:u w:val="none"/>
                </w:rPr>
                <w:t>L.</w:t>
              </w:r>
            </w:hyperlink>
            <w:r w:rsidRPr="00C91248">
              <w:rPr>
                <w:rFonts w:ascii="Times New Roman" w:hAnsi="Times New Roman" w:cs="Times New Roman"/>
                <w:sz w:val="28"/>
                <w:szCs w:val="28"/>
              </w:rPr>
              <w:t>) </w:t>
            </w:r>
            <w:hyperlink r:id="rId76" w:tooltip="Juss." w:history="1">
              <w:r w:rsidRPr="00C91248">
                <w:rPr>
                  <w:rStyle w:val="Hyperlink"/>
                  <w:rFonts w:ascii="Times New Roman" w:hAnsi="Times New Roman" w:cs="Times New Roman"/>
                  <w:color w:val="auto"/>
                  <w:sz w:val="28"/>
                  <w:szCs w:val="28"/>
                  <w:u w:val="none"/>
                </w:rPr>
                <w:t>Juss.</w:t>
              </w:r>
            </w:hyperlink>
            <w:r w:rsidRPr="00C91248">
              <w:rPr>
                <w:rFonts w:ascii="Times New Roman" w:hAnsi="Times New Roman" w:cs="Times New Roman"/>
                <w:sz w:val="28"/>
                <w:szCs w:val="28"/>
              </w:rPr>
              <w:t> ex </w:t>
            </w:r>
            <w:hyperlink r:id="rId77" w:tooltip="Kunth" w:history="1">
              <w:r w:rsidRPr="00C91248">
                <w:rPr>
                  <w:rStyle w:val="Hyperlink"/>
                  <w:rFonts w:ascii="Times New Roman" w:hAnsi="Times New Roman" w:cs="Times New Roman"/>
                  <w:color w:val="auto"/>
                  <w:sz w:val="28"/>
                  <w:szCs w:val="28"/>
                  <w:u w:val="none"/>
                </w:rPr>
                <w:t>Kunth</w:t>
              </w:r>
            </w:hyperlink>
          </w:p>
          <w:p w:rsidR="00C91248" w:rsidRPr="00C91248" w:rsidRDefault="00C91248" w:rsidP="00C91248">
            <w:pPr>
              <w:rPr>
                <w:rFonts w:ascii="Times New Roman" w:hAnsi="Times New Roman" w:cs="Times New Roman"/>
                <w:sz w:val="28"/>
                <w:szCs w:val="28"/>
              </w:rPr>
            </w:pP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Chandra prava</w:t>
            </w:r>
          </w:p>
        </w:tc>
        <w:tc>
          <w:tcPr>
            <w:tcW w:w="1909" w:type="dxa"/>
          </w:tcPr>
          <w:p w:rsidR="00C91248" w:rsidRPr="00C91248" w:rsidRDefault="00127E9D" w:rsidP="00C91248">
            <w:pPr>
              <w:rPr>
                <w:rFonts w:ascii="Times New Roman" w:hAnsi="Times New Roman" w:cs="Times New Roman"/>
                <w:sz w:val="28"/>
                <w:szCs w:val="28"/>
              </w:rPr>
            </w:pPr>
            <w:hyperlink r:id="rId78" w:history="1">
              <w:r w:rsidR="00C91248" w:rsidRPr="00C91248">
                <w:rPr>
                  <w:rStyle w:val="Hyperlink"/>
                  <w:rFonts w:ascii="Times New Roman" w:hAnsi="Times New Roman" w:cs="Times New Roman"/>
                  <w:color w:val="auto"/>
                  <w:sz w:val="28"/>
                  <w:szCs w:val="28"/>
                  <w:u w:val="none"/>
                </w:rPr>
                <w:t>Bignoniaceae</w:t>
              </w:r>
            </w:hyperlink>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Nerium oleander L.</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Karabi</w:t>
            </w:r>
          </w:p>
        </w:tc>
        <w:tc>
          <w:tcPr>
            <w:tcW w:w="1909" w:type="dxa"/>
          </w:tcPr>
          <w:p w:rsidR="00C91248" w:rsidRPr="00C91248" w:rsidRDefault="00127E9D" w:rsidP="00C91248">
            <w:pPr>
              <w:rPr>
                <w:rFonts w:ascii="Times New Roman" w:hAnsi="Times New Roman" w:cs="Times New Roman"/>
                <w:sz w:val="28"/>
                <w:szCs w:val="28"/>
              </w:rPr>
            </w:pPr>
            <w:hyperlink r:id="rId79" w:history="1">
              <w:r w:rsidR="00C91248" w:rsidRPr="00C91248">
                <w:rPr>
                  <w:rStyle w:val="Hyperlink"/>
                  <w:rFonts w:ascii="Times New Roman" w:hAnsi="Times New Roman" w:cs="Times New Roman"/>
                  <w:color w:val="auto"/>
                  <w:sz w:val="28"/>
                  <w:szCs w:val="28"/>
                  <w:u w:val="none"/>
                </w:rPr>
                <w:t>Apocynaceae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127E9D" w:rsidP="00C91248">
            <w:pPr>
              <w:rPr>
                <w:rFonts w:ascii="Times New Roman" w:hAnsi="Times New Roman" w:cs="Times New Roman"/>
                <w:sz w:val="28"/>
                <w:szCs w:val="28"/>
              </w:rPr>
            </w:pPr>
            <w:hyperlink r:id="rId80" w:tgtFrame="_blank" w:history="1">
              <w:r w:rsidR="00C91248" w:rsidRPr="00C91248">
                <w:rPr>
                  <w:rStyle w:val="Hyperlink"/>
                  <w:rFonts w:ascii="Times New Roman" w:hAnsi="Times New Roman" w:cs="Times New Roman"/>
                  <w:color w:val="auto"/>
                  <w:sz w:val="28"/>
                  <w:szCs w:val="28"/>
                  <w:u w:val="none"/>
                </w:rPr>
                <w:t>Urariapicta</w:t>
              </w:r>
            </w:hyperlink>
            <w:r w:rsidR="00C91248" w:rsidRPr="00C91248">
              <w:rPr>
                <w:rFonts w:ascii="Times New Roman" w:hAnsi="Times New Roman" w:cs="Times New Roman"/>
                <w:sz w:val="28"/>
                <w:szCs w:val="28"/>
              </w:rPr>
              <w:t xml:space="preserve"> (Jacq.) Desv. ex DC.</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Prishniparni</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Fabaceae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Pterocarpussantalinus Linn</w:t>
            </w:r>
          </w:p>
          <w:p w:rsidR="00C91248" w:rsidRPr="00C91248" w:rsidRDefault="00C91248" w:rsidP="00C91248">
            <w:pPr>
              <w:rPr>
                <w:rFonts w:ascii="Times New Roman" w:hAnsi="Times New Roman" w:cs="Times New Roman"/>
                <w:sz w:val="28"/>
                <w:szCs w:val="28"/>
              </w:rPr>
            </w:pP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RaktaChandan</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Fabaceae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127E9D" w:rsidP="00C91248">
            <w:pPr>
              <w:rPr>
                <w:rStyle w:val="Hyperlink"/>
                <w:rFonts w:ascii="Times New Roman" w:hAnsi="Times New Roman" w:cs="Times New Roman"/>
                <w:color w:val="auto"/>
                <w:sz w:val="28"/>
                <w:szCs w:val="28"/>
                <w:u w:val="none"/>
              </w:rPr>
            </w:pPr>
            <w:r w:rsidRPr="00C91248">
              <w:rPr>
                <w:rFonts w:ascii="Times New Roman" w:hAnsi="Times New Roman" w:cs="Times New Roman"/>
                <w:sz w:val="28"/>
                <w:szCs w:val="28"/>
              </w:rPr>
              <w:fldChar w:fldCharType="begin"/>
            </w:r>
            <w:r w:rsidR="00C91248" w:rsidRPr="00C91248">
              <w:rPr>
                <w:rFonts w:ascii="Times New Roman" w:hAnsi="Times New Roman" w:cs="Times New Roman"/>
                <w:sz w:val="28"/>
                <w:szCs w:val="28"/>
              </w:rPr>
              <w:instrText xml:space="preserve"> HYPERLINK "https://indiabiodiversity.org/species/show/31838" </w:instrText>
            </w:r>
            <w:r w:rsidRPr="00C91248">
              <w:rPr>
                <w:rFonts w:ascii="Times New Roman" w:hAnsi="Times New Roman" w:cs="Times New Roman"/>
                <w:sz w:val="28"/>
                <w:szCs w:val="28"/>
              </w:rPr>
              <w:fldChar w:fldCharType="separate"/>
            </w:r>
            <w:r w:rsidR="00C91248" w:rsidRPr="00C91248">
              <w:rPr>
                <w:rStyle w:val="Hyperlink"/>
                <w:rFonts w:ascii="Times New Roman" w:hAnsi="Times New Roman" w:cs="Times New Roman"/>
                <w:color w:val="auto"/>
                <w:sz w:val="28"/>
                <w:szCs w:val="28"/>
                <w:u w:val="none"/>
              </w:rPr>
              <w:t>Terminaliachebula Retz.</w:t>
            </w:r>
          </w:p>
          <w:p w:rsidR="00C91248" w:rsidRPr="00C91248" w:rsidRDefault="00127E9D" w:rsidP="00C91248">
            <w:pPr>
              <w:rPr>
                <w:rFonts w:ascii="Times New Roman" w:hAnsi="Times New Roman" w:cs="Times New Roman"/>
                <w:sz w:val="28"/>
                <w:szCs w:val="28"/>
              </w:rPr>
            </w:pPr>
            <w:r w:rsidRPr="00C91248">
              <w:rPr>
                <w:rFonts w:ascii="Times New Roman" w:hAnsi="Times New Roman" w:cs="Times New Roman"/>
                <w:sz w:val="28"/>
                <w:szCs w:val="28"/>
              </w:rPr>
              <w:fldChar w:fldCharType="end"/>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Haritaki</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Combretaceae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127E9D" w:rsidP="00C91248">
            <w:pPr>
              <w:rPr>
                <w:rFonts w:ascii="Times New Roman" w:hAnsi="Times New Roman" w:cs="Times New Roman"/>
                <w:sz w:val="28"/>
                <w:szCs w:val="28"/>
              </w:rPr>
            </w:pPr>
            <w:hyperlink r:id="rId81" w:history="1">
              <w:r w:rsidR="00C91248" w:rsidRPr="00C91248">
                <w:rPr>
                  <w:rStyle w:val="Hyperlink"/>
                  <w:rFonts w:ascii="Times New Roman" w:hAnsi="Times New Roman" w:cs="Times New Roman"/>
                  <w:color w:val="auto"/>
                  <w:sz w:val="28"/>
                  <w:szCs w:val="28"/>
                  <w:u w:val="none"/>
                </w:rPr>
                <w:t>Hibiscus rosa-sinensis</w:t>
              </w:r>
            </w:hyperlink>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Joba</w:t>
            </w:r>
          </w:p>
        </w:tc>
        <w:tc>
          <w:tcPr>
            <w:tcW w:w="19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Malvaceae</w:t>
            </w: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Thujaoccidentalis L</w:t>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Jhau</w:t>
            </w:r>
          </w:p>
        </w:tc>
        <w:tc>
          <w:tcPr>
            <w:tcW w:w="1909" w:type="dxa"/>
          </w:tcPr>
          <w:p w:rsidR="00C91248" w:rsidRPr="00C91248" w:rsidRDefault="00127E9D" w:rsidP="00C91248">
            <w:pPr>
              <w:rPr>
                <w:rFonts w:ascii="Times New Roman" w:hAnsi="Times New Roman" w:cs="Times New Roman"/>
                <w:sz w:val="28"/>
                <w:szCs w:val="28"/>
              </w:rPr>
            </w:pPr>
            <w:hyperlink r:id="rId82" w:history="1">
              <w:r w:rsidR="00C91248" w:rsidRPr="00C91248">
                <w:rPr>
                  <w:rStyle w:val="Hyperlink"/>
                  <w:rFonts w:ascii="Times New Roman" w:hAnsi="Times New Roman" w:cs="Times New Roman"/>
                  <w:color w:val="auto"/>
                  <w:sz w:val="28"/>
                  <w:szCs w:val="28"/>
                  <w:u w:val="none"/>
                </w:rPr>
                <w:t>Cupressaceae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681"/>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127E9D" w:rsidP="00C91248">
            <w:pPr>
              <w:rPr>
                <w:rStyle w:val="Hyperlink"/>
                <w:rFonts w:ascii="Times New Roman" w:hAnsi="Times New Roman" w:cs="Times New Roman"/>
                <w:color w:val="auto"/>
                <w:sz w:val="28"/>
                <w:szCs w:val="28"/>
                <w:u w:val="none"/>
              </w:rPr>
            </w:pPr>
            <w:r w:rsidRPr="00C91248">
              <w:rPr>
                <w:rFonts w:ascii="Times New Roman" w:hAnsi="Times New Roman" w:cs="Times New Roman"/>
                <w:sz w:val="28"/>
                <w:szCs w:val="28"/>
              </w:rPr>
              <w:fldChar w:fldCharType="begin"/>
            </w:r>
            <w:r w:rsidR="00C91248" w:rsidRPr="00C91248">
              <w:rPr>
                <w:rFonts w:ascii="Times New Roman" w:hAnsi="Times New Roman" w:cs="Times New Roman"/>
                <w:sz w:val="28"/>
                <w:szCs w:val="28"/>
              </w:rPr>
              <w:instrText xml:space="preserve"> HYPERLINK "https://en.wikipedia.org/wiki/Roystonea_regia" </w:instrText>
            </w:r>
            <w:r w:rsidRPr="00C91248">
              <w:rPr>
                <w:rFonts w:ascii="Times New Roman" w:hAnsi="Times New Roman" w:cs="Times New Roman"/>
                <w:sz w:val="28"/>
                <w:szCs w:val="28"/>
              </w:rPr>
              <w:fldChar w:fldCharType="separate"/>
            </w:r>
            <w:r w:rsidR="00C91248" w:rsidRPr="00C91248">
              <w:rPr>
                <w:rStyle w:val="Hyperlink"/>
                <w:rFonts w:ascii="Times New Roman" w:hAnsi="Times New Roman" w:cs="Times New Roman"/>
                <w:color w:val="auto"/>
                <w:sz w:val="28"/>
                <w:szCs w:val="28"/>
                <w:u w:val="none"/>
              </w:rPr>
              <w:t>Roystonearegia</w:t>
            </w:r>
          </w:p>
          <w:p w:rsidR="00C91248" w:rsidRPr="00C91248" w:rsidRDefault="00127E9D" w:rsidP="00C91248">
            <w:pPr>
              <w:rPr>
                <w:rFonts w:ascii="Times New Roman" w:hAnsi="Times New Roman" w:cs="Times New Roman"/>
                <w:sz w:val="28"/>
                <w:szCs w:val="28"/>
              </w:rPr>
            </w:pPr>
            <w:r w:rsidRPr="00C91248">
              <w:rPr>
                <w:rFonts w:ascii="Times New Roman" w:hAnsi="Times New Roman" w:cs="Times New Roman"/>
                <w:sz w:val="28"/>
                <w:szCs w:val="28"/>
              </w:rPr>
              <w:fldChar w:fldCharType="end"/>
            </w:r>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Palm</w:t>
            </w:r>
          </w:p>
        </w:tc>
        <w:tc>
          <w:tcPr>
            <w:tcW w:w="1909" w:type="dxa"/>
          </w:tcPr>
          <w:p w:rsidR="00C91248" w:rsidRPr="00C91248" w:rsidRDefault="00127E9D" w:rsidP="00C91248">
            <w:pPr>
              <w:rPr>
                <w:rFonts w:ascii="Times New Roman" w:hAnsi="Times New Roman" w:cs="Times New Roman"/>
                <w:sz w:val="28"/>
                <w:szCs w:val="28"/>
              </w:rPr>
            </w:pPr>
            <w:hyperlink r:id="rId83" w:history="1">
              <w:r w:rsidR="00C91248" w:rsidRPr="00C91248">
                <w:rPr>
                  <w:rStyle w:val="Hyperlink"/>
                  <w:rFonts w:ascii="Times New Roman" w:hAnsi="Times New Roman" w:cs="Times New Roman"/>
                  <w:color w:val="auto"/>
                  <w:sz w:val="28"/>
                  <w:szCs w:val="28"/>
                  <w:u w:val="none"/>
                </w:rPr>
                <w:t>Arecaceae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r w:rsidR="00535A20" w:rsidRPr="00541061" w:rsidTr="0078726C">
        <w:trPr>
          <w:trHeight w:val="840"/>
          <w:jc w:val="center"/>
        </w:trPr>
        <w:tc>
          <w:tcPr>
            <w:tcW w:w="1052" w:type="dxa"/>
          </w:tcPr>
          <w:p w:rsidR="00C91248" w:rsidRPr="00C91248" w:rsidRDefault="00C91248" w:rsidP="00C91248">
            <w:pPr>
              <w:rPr>
                <w:rFonts w:ascii="Times New Roman" w:hAnsi="Times New Roman" w:cs="Times New Roman"/>
                <w:sz w:val="28"/>
                <w:szCs w:val="28"/>
              </w:rPr>
            </w:pPr>
          </w:p>
        </w:tc>
        <w:tc>
          <w:tcPr>
            <w:tcW w:w="3609"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Euphorbia milii</w:t>
            </w:r>
            <w:hyperlink r:id="rId84" w:tooltip="Charles des Moulins" w:history="1">
              <w:r w:rsidRPr="00C91248">
                <w:rPr>
                  <w:rStyle w:val="Hyperlink"/>
                  <w:rFonts w:ascii="Times New Roman" w:hAnsi="Times New Roman" w:cs="Times New Roman"/>
                  <w:color w:val="auto"/>
                  <w:sz w:val="28"/>
                  <w:szCs w:val="28"/>
                  <w:u w:val="none"/>
                </w:rPr>
                <w:t>DesMoul.</w:t>
              </w:r>
            </w:hyperlink>
          </w:p>
        </w:tc>
        <w:tc>
          <w:tcPr>
            <w:tcW w:w="1994" w:type="dxa"/>
          </w:tcPr>
          <w:p w:rsidR="00C91248" w:rsidRPr="00C91248" w:rsidRDefault="00C91248" w:rsidP="00C91248">
            <w:pPr>
              <w:rPr>
                <w:rFonts w:ascii="Times New Roman" w:hAnsi="Times New Roman" w:cs="Times New Roman"/>
                <w:sz w:val="28"/>
                <w:szCs w:val="28"/>
              </w:rPr>
            </w:pPr>
            <w:r w:rsidRPr="00C91248">
              <w:rPr>
                <w:rFonts w:ascii="Times New Roman" w:hAnsi="Times New Roman" w:cs="Times New Roman"/>
                <w:sz w:val="28"/>
                <w:szCs w:val="28"/>
              </w:rPr>
              <w:t>Kata mukut</w:t>
            </w:r>
          </w:p>
        </w:tc>
        <w:tc>
          <w:tcPr>
            <w:tcW w:w="1909" w:type="dxa"/>
          </w:tcPr>
          <w:p w:rsidR="00C91248" w:rsidRPr="00C91248" w:rsidRDefault="00127E9D" w:rsidP="00C91248">
            <w:pPr>
              <w:rPr>
                <w:rFonts w:ascii="Times New Roman" w:hAnsi="Times New Roman" w:cs="Times New Roman"/>
                <w:sz w:val="28"/>
                <w:szCs w:val="28"/>
              </w:rPr>
            </w:pPr>
            <w:hyperlink r:id="rId85" w:history="1">
              <w:r w:rsidR="00C91248" w:rsidRPr="00C91248">
                <w:rPr>
                  <w:rStyle w:val="Hyperlink"/>
                  <w:rFonts w:ascii="Times New Roman" w:hAnsi="Times New Roman" w:cs="Times New Roman"/>
                  <w:color w:val="auto"/>
                  <w:sz w:val="28"/>
                  <w:szCs w:val="28"/>
                  <w:u w:val="none"/>
                </w:rPr>
                <w:t>Euphorbiaceae</w:t>
              </w:r>
            </w:hyperlink>
          </w:p>
          <w:p w:rsidR="00C91248" w:rsidRPr="00C91248" w:rsidRDefault="00C91248" w:rsidP="00C91248">
            <w:pPr>
              <w:rPr>
                <w:rFonts w:ascii="Times New Roman" w:hAnsi="Times New Roman" w:cs="Times New Roman"/>
                <w:sz w:val="28"/>
                <w:szCs w:val="28"/>
              </w:rPr>
            </w:pPr>
          </w:p>
        </w:tc>
        <w:tc>
          <w:tcPr>
            <w:tcW w:w="1240" w:type="dxa"/>
          </w:tcPr>
          <w:p w:rsidR="00C91248" w:rsidRPr="00C91248" w:rsidRDefault="00C91248" w:rsidP="00C91248">
            <w:pPr>
              <w:rPr>
                <w:rFonts w:ascii="Times New Roman" w:hAnsi="Times New Roman" w:cs="Times New Roman"/>
                <w:sz w:val="28"/>
                <w:szCs w:val="28"/>
              </w:rPr>
            </w:pPr>
          </w:p>
        </w:tc>
      </w:tr>
    </w:tbl>
    <w:p w:rsidR="0078726C" w:rsidRDefault="0078726C" w:rsidP="0078726C">
      <w:pPr>
        <w:pStyle w:val="NormalWeb"/>
        <w:jc w:val="center"/>
      </w:pPr>
      <w:r>
        <w:rPr>
          <w:noProof/>
          <w:lang w:val="en-US" w:eastAsia="en-US"/>
        </w:rPr>
        <w:lastRenderedPageBreak/>
        <w:drawing>
          <wp:inline distT="0" distB="0" distL="0" distR="0">
            <wp:extent cx="5467350" cy="3143360"/>
            <wp:effectExtent l="19050" t="0" r="0" b="0"/>
            <wp:docPr id="41" name="Picture 15" descr="C:\Users\admin\Downloads\fwd\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fwd\Image 6.jpg"/>
                    <pic:cNvPicPr>
                      <a:picLocks noChangeAspect="1" noChangeArrowheads="1"/>
                    </pic:cNvPicPr>
                  </pic:nvPicPr>
                  <pic:blipFill>
                    <a:blip r:embed="rId86"/>
                    <a:srcRect/>
                    <a:stretch>
                      <a:fillRect/>
                    </a:stretch>
                  </pic:blipFill>
                  <pic:spPr bwMode="auto">
                    <a:xfrm>
                      <a:off x="0" y="0"/>
                      <a:ext cx="5471160" cy="3145550"/>
                    </a:xfrm>
                    <a:prstGeom prst="rect">
                      <a:avLst/>
                    </a:prstGeom>
                    <a:noFill/>
                    <a:ln w="9525">
                      <a:noFill/>
                      <a:miter lim="800000"/>
                      <a:headEnd/>
                      <a:tailEnd/>
                    </a:ln>
                  </pic:spPr>
                </pic:pic>
              </a:graphicData>
            </a:graphic>
          </wp:inline>
        </w:drawing>
      </w:r>
    </w:p>
    <w:p w:rsidR="00CD3BE3" w:rsidRDefault="0078726C" w:rsidP="0078726C">
      <w:pPr>
        <w:rPr>
          <w:rFonts w:ascii="Bahnschrift SemiLight" w:eastAsiaTheme="majorEastAsia" w:hAnsi="Bahnschrift SemiLight" w:cstheme="majorBidi"/>
          <w:b/>
          <w:smallCaps/>
          <w:color w:val="1F497D" w:themeColor="text2"/>
          <w:spacing w:val="20"/>
          <w:sz w:val="32"/>
          <w:szCs w:val="28"/>
        </w:rPr>
      </w:pPr>
      <w:r>
        <w:rPr>
          <w:rFonts w:ascii="Bahnschrift SemiLight" w:eastAsiaTheme="majorEastAsia" w:hAnsi="Bahnschrift SemiLight" w:cstheme="majorBidi"/>
          <w:b/>
          <w:smallCaps/>
          <w:color w:val="1F497D" w:themeColor="text2"/>
          <w:spacing w:val="20"/>
          <w:sz w:val="32"/>
          <w:szCs w:val="28"/>
        </w:rPr>
        <w:t xml:space="preserve"> </w:t>
      </w:r>
      <w:r w:rsidR="00CD3BE3">
        <w:rPr>
          <w:rFonts w:ascii="Bahnschrift SemiLight" w:eastAsiaTheme="majorEastAsia" w:hAnsi="Bahnschrift SemiLight" w:cstheme="majorBidi"/>
          <w:b/>
          <w:smallCaps/>
          <w:color w:val="1F497D" w:themeColor="text2"/>
          <w:spacing w:val="20"/>
          <w:sz w:val="32"/>
          <w:szCs w:val="28"/>
        </w:rPr>
        <w:br w:type="page"/>
      </w:r>
    </w:p>
    <w:p w:rsidR="009418EB" w:rsidRPr="00300273" w:rsidRDefault="009418EB" w:rsidP="009418EB">
      <w:pPr>
        <w:rPr>
          <w:rFonts w:ascii="Bahnschrift SemiLight" w:eastAsiaTheme="majorEastAsia" w:hAnsi="Bahnschrift SemiLight" w:cstheme="majorBidi"/>
          <w:b/>
          <w:smallCaps/>
          <w:spacing w:val="20"/>
          <w:sz w:val="32"/>
          <w:szCs w:val="28"/>
        </w:rPr>
      </w:pPr>
      <w:r w:rsidRPr="006E55DC">
        <w:rPr>
          <w:rFonts w:ascii="Bahnschrift SemiLight" w:eastAsiaTheme="majorEastAsia" w:hAnsi="Bahnschrift SemiLight" w:cstheme="majorBidi"/>
          <w:b/>
          <w:smallCaps/>
          <w:color w:val="1F497D" w:themeColor="text2"/>
          <w:spacing w:val="20"/>
          <w:sz w:val="32"/>
          <w:szCs w:val="28"/>
        </w:rPr>
        <w:lastRenderedPageBreak/>
        <w:t>CARBON FOOT PRINT A</w:t>
      </w:r>
      <w:r>
        <w:rPr>
          <w:rFonts w:ascii="Bahnschrift SemiLight" w:eastAsiaTheme="majorEastAsia" w:hAnsi="Bahnschrift SemiLight" w:cstheme="majorBidi"/>
          <w:b/>
          <w:smallCaps/>
          <w:color w:val="1F497D" w:themeColor="text2"/>
          <w:spacing w:val="20"/>
          <w:sz w:val="32"/>
          <w:szCs w:val="28"/>
        </w:rPr>
        <w:t xml:space="preserve">SSESSMENT </w:t>
      </w:r>
    </w:p>
    <w:p w:rsidR="009418EB" w:rsidRDefault="00C147DE" w:rsidP="009418EB">
      <w:pPr>
        <w:ind w:left="-180"/>
        <w:jc w:val="both"/>
        <w:rPr>
          <w:rFonts w:ascii="Times New Roman" w:hAnsi="Times New Roman" w:cs="Times New Roman"/>
          <w:sz w:val="28"/>
          <w:szCs w:val="28"/>
        </w:rPr>
      </w:pPr>
      <w:r>
        <w:rPr>
          <w:rFonts w:ascii="Bahnschrift SemiLight" w:eastAsiaTheme="majorEastAsia" w:hAnsi="Bahnschrift SemiLight" w:cstheme="majorBidi"/>
          <w:b/>
          <w:smallCaps/>
          <w:noProof/>
          <w:color w:val="1F497D" w:themeColor="text2"/>
          <w:spacing w:val="20"/>
          <w:sz w:val="32"/>
          <w:szCs w:val="28"/>
          <w:lang w:val="en-US"/>
        </w:rPr>
        <w:drawing>
          <wp:anchor distT="0" distB="0" distL="114300" distR="114300" simplePos="0" relativeHeight="251679744" behindDoc="1" locked="0" layoutInCell="1" allowOverlap="1">
            <wp:simplePos x="0" y="0"/>
            <wp:positionH relativeFrom="column">
              <wp:posOffset>-80010</wp:posOffset>
            </wp:positionH>
            <wp:positionV relativeFrom="paragraph">
              <wp:posOffset>850265</wp:posOffset>
            </wp:positionV>
            <wp:extent cx="3661410" cy="2057400"/>
            <wp:effectExtent l="19050" t="0" r="0" b="0"/>
            <wp:wrapTight wrapText="bothSides">
              <wp:wrapPolygon edited="0">
                <wp:start x="-112" y="0"/>
                <wp:lineTo x="-112" y="21400"/>
                <wp:lineTo x="21578" y="21400"/>
                <wp:lineTo x="21578" y="0"/>
                <wp:lineTo x="-112" y="0"/>
              </wp:wrapPolygon>
            </wp:wrapTight>
            <wp:docPr id="6" name="Picture 10" descr="12,100+ Carbon Footprint Stock Videos and Royalty-Free Footage - iStock |  Sustainability, Carbon footprint icon, 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100+ Carbon Footprint Stock Videos and Royalty-Free Footage - iStock |  Sustainability, Carbon footprint icon, Coal"/>
                    <pic:cNvPicPr>
                      <a:picLocks noChangeAspect="1" noChangeArrowheads="1"/>
                    </pic:cNvPicPr>
                  </pic:nvPicPr>
                  <pic:blipFill>
                    <a:blip r:embed="rId87"/>
                    <a:srcRect/>
                    <a:stretch>
                      <a:fillRect/>
                    </a:stretch>
                  </pic:blipFill>
                  <pic:spPr bwMode="auto">
                    <a:xfrm>
                      <a:off x="0" y="0"/>
                      <a:ext cx="3661410" cy="2057400"/>
                    </a:xfrm>
                    <a:prstGeom prst="rect">
                      <a:avLst/>
                    </a:prstGeom>
                    <a:noFill/>
                    <a:ln w="9525">
                      <a:noFill/>
                      <a:miter lim="800000"/>
                      <a:headEnd/>
                      <a:tailEnd/>
                    </a:ln>
                  </pic:spPr>
                </pic:pic>
              </a:graphicData>
            </a:graphic>
          </wp:anchor>
        </w:drawing>
      </w:r>
      <w:r w:rsidR="009418EB" w:rsidRPr="00515F38">
        <w:rPr>
          <w:rFonts w:ascii="Bahnschrift SemiLight" w:eastAsiaTheme="majorEastAsia" w:hAnsi="Bahnschrift SemiLight" w:cstheme="majorBidi"/>
          <w:b/>
          <w:smallCaps/>
          <w:color w:val="1F497D" w:themeColor="text2"/>
          <w:spacing w:val="20"/>
          <w:sz w:val="32"/>
          <w:szCs w:val="28"/>
        </w:rPr>
        <w:t>ABOUT:</w:t>
      </w:r>
      <w:r w:rsidR="009418EB" w:rsidRPr="009418EB">
        <w:rPr>
          <w:rFonts w:ascii="Times New Roman" w:hAnsi="Times New Roman" w:cs="Times New Roman"/>
          <w:sz w:val="28"/>
          <w:szCs w:val="28"/>
        </w:rPr>
        <w:t>Carbon Footprint is a measure of total quantity of green house gases being emitted by an individual or an Institution as a result of its daily activities. Carbon Footprint tells the impact on the environment due to various activities inside the campus and quantifies the same in the form of total greenhouse gases being emitted. The most common greenhouse gases are carbon dioxide, water vapor, methane, nitrous oxide and ozone. Of all the greenhouse gases, carbon dioxide is the most prominent greenhouse gas, comprising 402 ppm of the Earth’s atmosphere. There lease of carbon dioxide gas into the Earth’s atmosphere through human activities is commonly known as carbon emissions. The question is what should be done to reduce carbon emissions. Many colleges want to reduce their carbon dioxide (CO2) emissions but it is a difficult task, given a range of factors determine carbon emissions, including mobility, waste, and energy consumption. So, gaining insight into CO2 emissions is extremely important. An important aspect of doing a carbon foot print audit is to account the carbon foot print of the campus by determining the net amount of greenhouse gas emitted from various activities in the campus so that the can adopt better ways to reduce its carbon foot print. One aspect is to consider the d travelled and mode of travel used to commute between home and students and staffs. So the carbon foot print auditing determine the total carbon foot print of the campus and analyzes whether the campus is eco- friendly and follows environmentally sustainable practices. It is therefore essential that any environmentally responsive Institution shall examine its carbon footprint.</w:t>
      </w:r>
    </w:p>
    <w:p w:rsidR="00207BA1" w:rsidRPr="009418EB" w:rsidRDefault="00207BA1" w:rsidP="00207BA1">
      <w:pPr>
        <w:ind w:left="-180"/>
        <w:jc w:val="center"/>
        <w:rPr>
          <w:rFonts w:ascii="Times New Roman" w:hAnsi="Times New Roman" w:cs="Times New Roman"/>
          <w:sz w:val="28"/>
          <w:szCs w:val="28"/>
        </w:rPr>
      </w:pPr>
    </w:p>
    <w:p w:rsidR="009418EB" w:rsidRDefault="009418EB" w:rsidP="009418EB">
      <w:pPr>
        <w:ind w:left="-180"/>
        <w:jc w:val="both"/>
        <w:rPr>
          <w:rFonts w:ascii="Times New Roman" w:eastAsia="Times New Roman" w:hAnsi="Times New Roman" w:cs="Times New Roman"/>
          <w:b/>
          <w:sz w:val="28"/>
          <w:szCs w:val="28"/>
        </w:rPr>
      </w:pPr>
    </w:p>
    <w:p w:rsidR="00495AB0" w:rsidRDefault="00495AB0">
      <w:pPr>
        <w:rPr>
          <w:rFonts w:ascii="Bahnschrift SemiLight" w:eastAsiaTheme="majorEastAsia" w:hAnsi="Bahnschrift SemiLight" w:cstheme="majorBidi"/>
          <w:b/>
          <w:i/>
          <w:iCs/>
          <w:color w:val="1F497D" w:themeColor="text2"/>
          <w:sz w:val="32"/>
          <w:szCs w:val="28"/>
        </w:rPr>
      </w:pPr>
      <w:bookmarkStart w:id="0" w:name="_TOC_250004"/>
      <w:r>
        <w:rPr>
          <w:rFonts w:ascii="Bahnschrift SemiLight" w:hAnsi="Bahnschrift SemiLight"/>
          <w:bCs/>
          <w:color w:val="1F497D" w:themeColor="text2"/>
          <w:sz w:val="32"/>
          <w:szCs w:val="28"/>
        </w:rPr>
        <w:br w:type="page"/>
      </w:r>
    </w:p>
    <w:p w:rsidR="009418EB" w:rsidRPr="006E55DC" w:rsidRDefault="009418EB" w:rsidP="009418EB">
      <w:pPr>
        <w:pStyle w:val="Heading4"/>
        <w:keepNext w:val="0"/>
        <w:keepLines w:val="0"/>
        <w:widowControl w:val="0"/>
        <w:numPr>
          <w:ilvl w:val="1"/>
          <w:numId w:val="11"/>
        </w:numPr>
        <w:tabs>
          <w:tab w:val="left" w:pos="-540"/>
        </w:tabs>
        <w:autoSpaceDE w:val="0"/>
        <w:autoSpaceDN w:val="0"/>
        <w:spacing w:before="0" w:line="240" w:lineRule="auto"/>
        <w:ind w:left="878" w:hanging="1058"/>
        <w:rPr>
          <w:rFonts w:ascii="Bahnschrift SemiLight" w:hAnsi="Bahnschrift SemiLight"/>
          <w:bCs w:val="0"/>
          <w:color w:val="1F497D" w:themeColor="text2"/>
          <w:sz w:val="32"/>
          <w:szCs w:val="28"/>
        </w:rPr>
      </w:pPr>
      <w:r w:rsidRPr="006E55DC">
        <w:rPr>
          <w:rFonts w:ascii="Bahnschrift SemiLight" w:hAnsi="Bahnschrift SemiLight"/>
          <w:bCs w:val="0"/>
          <w:color w:val="1F497D" w:themeColor="text2"/>
          <w:sz w:val="32"/>
          <w:szCs w:val="28"/>
        </w:rPr>
        <w:lastRenderedPageBreak/>
        <w:t>Key Methodologies adopted for Carbon Footprint</w:t>
      </w:r>
      <w:bookmarkEnd w:id="0"/>
      <w:r w:rsidRPr="006E55DC">
        <w:rPr>
          <w:rFonts w:ascii="Bahnschrift SemiLight" w:hAnsi="Bahnschrift SemiLight"/>
          <w:bCs w:val="0"/>
          <w:color w:val="1F497D" w:themeColor="text2"/>
          <w:sz w:val="32"/>
          <w:szCs w:val="28"/>
        </w:rPr>
        <w:t xml:space="preserve"> Audit</w:t>
      </w:r>
    </w:p>
    <w:p w:rsidR="009418EB" w:rsidRPr="00300273" w:rsidRDefault="009418EB" w:rsidP="009418EB"/>
    <w:p w:rsidR="009418EB" w:rsidRPr="009418EB" w:rsidRDefault="009418EB" w:rsidP="009418EB">
      <w:pPr>
        <w:pStyle w:val="ListParagraph"/>
        <w:widowControl w:val="0"/>
        <w:numPr>
          <w:ilvl w:val="0"/>
          <w:numId w:val="12"/>
        </w:numPr>
        <w:tabs>
          <w:tab w:val="left" w:pos="1294"/>
          <w:tab w:val="left" w:pos="1356"/>
        </w:tabs>
        <w:autoSpaceDE w:val="0"/>
        <w:autoSpaceDN w:val="0"/>
        <w:spacing w:after="0" w:line="364" w:lineRule="auto"/>
        <w:ind w:left="270" w:right="-360" w:hanging="450"/>
        <w:contextualSpacing w:val="0"/>
        <w:rPr>
          <w:rFonts w:ascii="Times New Roman" w:hAnsi="Times New Roman" w:cs="Times New Roman"/>
          <w:sz w:val="28"/>
          <w:szCs w:val="28"/>
        </w:rPr>
      </w:pPr>
      <w:r w:rsidRPr="009418EB">
        <w:rPr>
          <w:rFonts w:ascii="Times New Roman" w:hAnsi="Times New Roman" w:cs="Times New Roman"/>
          <w:sz w:val="28"/>
          <w:szCs w:val="28"/>
        </w:rPr>
        <w:t>A walk through survey was conducted in the entire campus to observe various greenhouse gas emission points.</w:t>
      </w:r>
    </w:p>
    <w:p w:rsidR="009418EB" w:rsidRPr="009418EB" w:rsidRDefault="00127E9D" w:rsidP="009418EB">
      <w:pPr>
        <w:pStyle w:val="ListParagraph"/>
        <w:widowControl w:val="0"/>
        <w:numPr>
          <w:ilvl w:val="0"/>
          <w:numId w:val="12"/>
        </w:numPr>
        <w:tabs>
          <w:tab w:val="left" w:pos="1294"/>
        </w:tabs>
        <w:autoSpaceDE w:val="0"/>
        <w:autoSpaceDN w:val="0"/>
        <w:spacing w:after="0" w:line="360" w:lineRule="auto"/>
        <w:ind w:left="270" w:right="-360" w:hanging="450"/>
        <w:contextualSpacing w:val="0"/>
        <w:rPr>
          <w:rFonts w:ascii="Times New Roman" w:hAnsi="Times New Roman" w:cs="Times New Roman"/>
          <w:sz w:val="28"/>
          <w:szCs w:val="28"/>
        </w:rPr>
      </w:pPr>
      <w:r w:rsidRPr="00127E9D">
        <w:rPr>
          <w:rFonts w:ascii="Times New Roman" w:hAnsi="Times New Roman" w:cs="Times New Roman"/>
          <w:sz w:val="28"/>
          <w:szCs w:val="28"/>
        </w:rPr>
        <w:pict>
          <v:shapetype id="_x0000_t202" coordsize="21600,21600" o:spt="202" path="m,l,21600r21600,l21600,xe">
            <v:stroke joinstyle="miter"/>
            <v:path gradientshapeok="t" o:connecttype="rect"/>
          </v:shapetype>
          <v:shape id="docshape1634" o:spid="_x0000_s2050" type="#_x0000_t202" style="position:absolute;left:0;text-align:left;margin-left:416.2pt;margin-top:.35pt;width:5.2pt;height:12.95pt;z-index:-251657216;mso-position-horizontal-relative:page" filled="f" stroked="f">
            <v:textbox inset="0,0,0,0">
              <w:txbxContent>
                <w:p w:rsidR="0078726C" w:rsidRDefault="0078726C" w:rsidP="009418EB">
                  <w:pPr>
                    <w:pStyle w:val="BodyText"/>
                    <w:spacing w:line="258" w:lineRule="exact"/>
                  </w:pPr>
                  <w:r>
                    <w:rPr>
                      <w:spacing w:val="-10"/>
                    </w:rPr>
                    <w:t>e</w:t>
                  </w:r>
                </w:p>
              </w:txbxContent>
            </v:textbox>
            <w10:wrap anchorx="page"/>
          </v:shape>
        </w:pict>
      </w:r>
      <w:r w:rsidR="009418EB" w:rsidRPr="009418EB">
        <w:rPr>
          <w:rFonts w:ascii="Times New Roman" w:hAnsi="Times New Roman" w:cs="Times New Roman"/>
          <w:sz w:val="28"/>
          <w:szCs w:val="28"/>
        </w:rPr>
        <w:t>Base Line data was collected by face to face/distributing online question through Google form. To the students and staff also by conducting interviews among staff.</w:t>
      </w:r>
    </w:p>
    <w:p w:rsidR="009418EB" w:rsidRPr="009418EB" w:rsidRDefault="009418EB" w:rsidP="009418EB">
      <w:pPr>
        <w:pStyle w:val="ListParagraph"/>
        <w:widowControl w:val="0"/>
        <w:numPr>
          <w:ilvl w:val="0"/>
          <w:numId w:val="12"/>
        </w:numPr>
        <w:tabs>
          <w:tab w:val="left" w:pos="1294"/>
        </w:tabs>
        <w:autoSpaceDE w:val="0"/>
        <w:autoSpaceDN w:val="0"/>
        <w:spacing w:after="0" w:line="360" w:lineRule="auto"/>
        <w:ind w:left="270" w:right="-360" w:hanging="450"/>
        <w:contextualSpacing w:val="0"/>
        <w:rPr>
          <w:rFonts w:ascii="Times New Roman" w:hAnsi="Times New Roman" w:cs="Times New Roman"/>
          <w:sz w:val="28"/>
          <w:szCs w:val="28"/>
        </w:rPr>
      </w:pPr>
      <w:r w:rsidRPr="009418EB">
        <w:rPr>
          <w:rFonts w:ascii="Times New Roman" w:hAnsi="Times New Roman" w:cs="Times New Roman"/>
          <w:sz w:val="28"/>
          <w:szCs w:val="28"/>
        </w:rPr>
        <w:t>Walk through survey and base line data collection was do</w:t>
      </w:r>
      <w:r w:rsidR="00CA3940">
        <w:rPr>
          <w:rFonts w:ascii="Times New Roman" w:hAnsi="Times New Roman" w:cs="Times New Roman"/>
          <w:sz w:val="28"/>
          <w:szCs w:val="28"/>
        </w:rPr>
        <w:t>ne between was done between 2022-23 se</w:t>
      </w:r>
      <w:r w:rsidRPr="009418EB">
        <w:rPr>
          <w:rFonts w:ascii="Times New Roman" w:hAnsi="Times New Roman" w:cs="Times New Roman"/>
          <w:sz w:val="28"/>
          <w:szCs w:val="28"/>
        </w:rPr>
        <w:t xml:space="preserve">ssion. </w:t>
      </w:r>
    </w:p>
    <w:p w:rsidR="009418EB" w:rsidRPr="009418EB" w:rsidRDefault="009418EB" w:rsidP="009418EB">
      <w:pPr>
        <w:pStyle w:val="ListParagraph"/>
        <w:widowControl w:val="0"/>
        <w:numPr>
          <w:ilvl w:val="0"/>
          <w:numId w:val="12"/>
        </w:numPr>
        <w:tabs>
          <w:tab w:val="left" w:pos="1294"/>
          <w:tab w:val="left" w:pos="1356"/>
        </w:tabs>
        <w:autoSpaceDE w:val="0"/>
        <w:autoSpaceDN w:val="0"/>
        <w:spacing w:after="0" w:line="360" w:lineRule="auto"/>
        <w:ind w:left="270" w:right="-360" w:hanging="450"/>
        <w:contextualSpacing w:val="0"/>
        <w:rPr>
          <w:rFonts w:ascii="Times New Roman" w:hAnsi="Times New Roman" w:cs="Times New Roman"/>
          <w:sz w:val="28"/>
          <w:szCs w:val="28"/>
        </w:rPr>
      </w:pPr>
      <w:r w:rsidRPr="009418EB">
        <w:rPr>
          <w:rFonts w:ascii="Times New Roman" w:hAnsi="Times New Roman" w:cs="Times New Roman"/>
          <w:sz w:val="28"/>
          <w:szCs w:val="28"/>
        </w:rPr>
        <w:t xml:space="preserve">Based on the data collected, the Green House Gas Emission as CO2 Eq from the </w:t>
      </w:r>
      <w:r w:rsidR="00CA3940">
        <w:rPr>
          <w:rFonts w:ascii="Times New Roman" w:hAnsi="Times New Roman" w:cs="Times New Roman"/>
          <w:sz w:val="28"/>
          <w:szCs w:val="28"/>
        </w:rPr>
        <w:t>sources was examine</w:t>
      </w:r>
      <w:r w:rsidRPr="009418EB">
        <w:rPr>
          <w:rFonts w:ascii="Times New Roman" w:hAnsi="Times New Roman" w:cs="Times New Roman"/>
          <w:sz w:val="28"/>
          <w:szCs w:val="28"/>
        </w:rPr>
        <w:t>d.</w:t>
      </w:r>
    </w:p>
    <w:p w:rsidR="009418EB" w:rsidRPr="009418EB" w:rsidRDefault="00127E9D" w:rsidP="009418EB">
      <w:pPr>
        <w:pStyle w:val="ListParagraph"/>
        <w:widowControl w:val="0"/>
        <w:numPr>
          <w:ilvl w:val="0"/>
          <w:numId w:val="12"/>
        </w:numPr>
        <w:tabs>
          <w:tab w:val="left" w:pos="1294"/>
        </w:tabs>
        <w:autoSpaceDE w:val="0"/>
        <w:autoSpaceDN w:val="0"/>
        <w:spacing w:after="0" w:line="360" w:lineRule="auto"/>
        <w:ind w:left="270" w:right="-360" w:hanging="450"/>
        <w:contextualSpacing w:val="0"/>
        <w:rPr>
          <w:rFonts w:ascii="Times New Roman" w:hAnsi="Times New Roman" w:cs="Times New Roman"/>
          <w:sz w:val="28"/>
          <w:szCs w:val="28"/>
        </w:rPr>
      </w:pPr>
      <w:r w:rsidRPr="00127E9D">
        <w:rPr>
          <w:rFonts w:ascii="Times New Roman" w:hAnsi="Times New Roman" w:cs="Times New Roman"/>
          <w:sz w:val="28"/>
          <w:szCs w:val="28"/>
        </w:rPr>
        <w:pict>
          <v:shape id="docshape1635" o:spid="_x0000_s2051" type="#_x0000_t202" style="position:absolute;left:0;text-align:left;margin-left:206.4pt;margin-top:.2pt;width:5.85pt;height:12.95pt;z-index:-251656192;mso-position-horizontal-relative:page" filled="f" stroked="f">
            <v:textbox inset="0,0,0,0">
              <w:txbxContent>
                <w:p w:rsidR="0078726C" w:rsidRDefault="0078726C" w:rsidP="009418EB">
                  <w:pPr>
                    <w:pStyle w:val="BodyText"/>
                    <w:spacing w:line="258" w:lineRule="exact"/>
                  </w:pPr>
                  <w:r>
                    <w:rPr>
                      <w:spacing w:val="-10"/>
                    </w:rPr>
                    <w:t>n</w:t>
                  </w:r>
                </w:p>
              </w:txbxContent>
            </v:textbox>
            <w10:wrap anchorx="page"/>
          </v:shape>
        </w:pict>
      </w:r>
      <w:r w:rsidR="009418EB" w:rsidRPr="009418EB">
        <w:rPr>
          <w:rFonts w:ascii="Times New Roman" w:hAnsi="Times New Roman" w:cs="Times New Roman"/>
          <w:sz w:val="28"/>
          <w:szCs w:val="28"/>
        </w:rPr>
        <w:t>Observation was done to see whether if the authorities have implemented</w:t>
      </w:r>
      <w:r w:rsidR="00CA3940">
        <w:rPr>
          <w:rFonts w:ascii="Times New Roman" w:hAnsi="Times New Roman" w:cs="Times New Roman"/>
          <w:sz w:val="28"/>
          <w:szCs w:val="28"/>
        </w:rPr>
        <w:t xml:space="preserve"> </w:t>
      </w:r>
      <w:r w:rsidR="009418EB" w:rsidRPr="009418EB">
        <w:rPr>
          <w:rFonts w:ascii="Times New Roman" w:hAnsi="Times New Roman" w:cs="Times New Roman"/>
          <w:sz w:val="28"/>
          <w:szCs w:val="28"/>
        </w:rPr>
        <w:t>any Carbon Footprint Reduction Strategy.</w:t>
      </w:r>
    </w:p>
    <w:p w:rsidR="009418EB" w:rsidRPr="00300273" w:rsidRDefault="009418EB" w:rsidP="009418EB">
      <w:pPr>
        <w:pStyle w:val="ListParagraph"/>
        <w:widowControl w:val="0"/>
        <w:tabs>
          <w:tab w:val="left" w:pos="1294"/>
        </w:tabs>
        <w:autoSpaceDE w:val="0"/>
        <w:autoSpaceDN w:val="0"/>
        <w:spacing w:after="0" w:line="360" w:lineRule="auto"/>
        <w:ind w:left="270" w:right="-360"/>
        <w:contextualSpacing w:val="0"/>
        <w:rPr>
          <w:rFonts w:ascii="Times New Roman" w:eastAsia="Times New Roman" w:hAnsi="Times New Roman" w:cs="Times New Roman"/>
          <w:b/>
          <w:sz w:val="28"/>
          <w:szCs w:val="28"/>
        </w:rPr>
      </w:pPr>
    </w:p>
    <w:p w:rsidR="00495AB0" w:rsidRDefault="00495AB0" w:rsidP="009418EB">
      <w:pPr>
        <w:pStyle w:val="Heading4"/>
        <w:keepNext w:val="0"/>
        <w:keepLines w:val="0"/>
        <w:widowControl w:val="0"/>
        <w:numPr>
          <w:ilvl w:val="1"/>
          <w:numId w:val="11"/>
        </w:numPr>
        <w:tabs>
          <w:tab w:val="left" w:pos="-540"/>
        </w:tabs>
        <w:autoSpaceDE w:val="0"/>
        <w:autoSpaceDN w:val="0"/>
        <w:spacing w:before="0" w:line="240" w:lineRule="auto"/>
        <w:ind w:left="208" w:hanging="28"/>
        <w:rPr>
          <w:rFonts w:ascii="Bahnschrift SemiLight" w:hAnsi="Bahnschrift SemiLight"/>
          <w:bCs w:val="0"/>
          <w:color w:val="1F497D" w:themeColor="text2"/>
          <w:sz w:val="32"/>
          <w:szCs w:val="28"/>
        </w:rPr>
      </w:pPr>
      <w:bookmarkStart w:id="1" w:name="_TOC_250002"/>
    </w:p>
    <w:p w:rsidR="009418EB" w:rsidRDefault="009418EB" w:rsidP="009418EB">
      <w:pPr>
        <w:pStyle w:val="Heading4"/>
        <w:keepNext w:val="0"/>
        <w:keepLines w:val="0"/>
        <w:widowControl w:val="0"/>
        <w:numPr>
          <w:ilvl w:val="1"/>
          <w:numId w:val="11"/>
        </w:numPr>
        <w:tabs>
          <w:tab w:val="left" w:pos="-540"/>
        </w:tabs>
        <w:autoSpaceDE w:val="0"/>
        <w:autoSpaceDN w:val="0"/>
        <w:spacing w:before="0" w:line="240" w:lineRule="auto"/>
        <w:ind w:left="208" w:hanging="28"/>
        <w:rPr>
          <w:rFonts w:ascii="Bahnschrift SemiLight" w:hAnsi="Bahnschrift SemiLight"/>
          <w:bCs w:val="0"/>
          <w:color w:val="1F497D" w:themeColor="text2"/>
          <w:sz w:val="32"/>
          <w:szCs w:val="28"/>
        </w:rPr>
      </w:pPr>
      <w:r w:rsidRPr="006E55DC">
        <w:rPr>
          <w:rFonts w:ascii="Bahnschrift SemiLight" w:hAnsi="Bahnschrift SemiLight"/>
          <w:bCs w:val="0"/>
          <w:color w:val="1F497D" w:themeColor="text2"/>
          <w:sz w:val="32"/>
          <w:szCs w:val="28"/>
        </w:rPr>
        <w:t>Carbon Footprint Auditing-Key</w:t>
      </w:r>
      <w:bookmarkEnd w:id="1"/>
      <w:r w:rsidRPr="006E55DC">
        <w:rPr>
          <w:rFonts w:ascii="Bahnschrift SemiLight" w:hAnsi="Bahnschrift SemiLight"/>
          <w:bCs w:val="0"/>
          <w:color w:val="1F497D" w:themeColor="text2"/>
          <w:sz w:val="32"/>
          <w:szCs w:val="28"/>
        </w:rPr>
        <w:t xml:space="preserve"> Findings</w:t>
      </w:r>
    </w:p>
    <w:p w:rsidR="009418EB" w:rsidRPr="009418EB" w:rsidRDefault="009418EB" w:rsidP="009418EB"/>
    <w:p w:rsidR="009418EB" w:rsidRP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rPr>
          <w:rFonts w:ascii="Times New Roman" w:hAnsi="Times New Roman" w:cs="Times New Roman"/>
          <w:sz w:val="28"/>
          <w:szCs w:val="28"/>
        </w:rPr>
      </w:pPr>
      <w:r w:rsidRPr="009418EB">
        <w:rPr>
          <w:rFonts w:ascii="Times New Roman" w:hAnsi="Times New Roman" w:cs="Times New Roman"/>
          <w:sz w:val="28"/>
          <w:szCs w:val="28"/>
        </w:rPr>
        <w:t>Feasible emission inventories were selected to analyze the carbon footprint of the campus. The inventory survey was done for one academic year. The selected inventories are Human Factor, Transportation, Electricity, Solid Waste, Production and Consumption of Food, LPG &amp; Natural Gas.</w:t>
      </w:r>
    </w:p>
    <w:p w:rsid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rPr>
          <w:rFonts w:ascii="Times New Roman" w:hAnsi="Times New Roman" w:cs="Times New Roman"/>
          <w:sz w:val="28"/>
          <w:szCs w:val="28"/>
        </w:rPr>
      </w:pPr>
      <w:r w:rsidRPr="009418EB">
        <w:rPr>
          <w:rFonts w:ascii="Times New Roman" w:hAnsi="Times New Roman" w:cs="Times New Roman"/>
          <w:sz w:val="28"/>
          <w:szCs w:val="28"/>
        </w:rPr>
        <w:t>Data keepers are identified and the primary details were collected. Parameter wise and zone wisedetails were also collected. The received data were assembled and the missing gaps were recognized.</w:t>
      </w:r>
    </w:p>
    <w:p w:rsidR="00495AB0" w:rsidRDefault="00495AB0" w:rsidP="009418EB">
      <w:pPr>
        <w:pStyle w:val="Heading4"/>
        <w:keepNext w:val="0"/>
        <w:keepLines w:val="0"/>
        <w:widowControl w:val="0"/>
        <w:tabs>
          <w:tab w:val="left" w:pos="-270"/>
        </w:tabs>
        <w:autoSpaceDE w:val="0"/>
        <w:autoSpaceDN w:val="0"/>
        <w:spacing w:before="237" w:line="240" w:lineRule="auto"/>
        <w:rPr>
          <w:color w:val="auto"/>
          <w:sz w:val="28"/>
          <w:u w:val="single"/>
        </w:rPr>
      </w:pPr>
    </w:p>
    <w:p w:rsidR="00495AB0" w:rsidRDefault="00495AB0" w:rsidP="009418EB">
      <w:pPr>
        <w:pStyle w:val="Heading4"/>
        <w:keepNext w:val="0"/>
        <w:keepLines w:val="0"/>
        <w:widowControl w:val="0"/>
        <w:tabs>
          <w:tab w:val="left" w:pos="-270"/>
        </w:tabs>
        <w:autoSpaceDE w:val="0"/>
        <w:autoSpaceDN w:val="0"/>
        <w:spacing w:before="237" w:line="240" w:lineRule="auto"/>
        <w:rPr>
          <w:color w:val="auto"/>
          <w:sz w:val="28"/>
          <w:u w:val="single"/>
        </w:rPr>
      </w:pPr>
    </w:p>
    <w:p w:rsidR="00495AB0" w:rsidRDefault="00495AB0" w:rsidP="009418EB">
      <w:pPr>
        <w:pStyle w:val="Heading4"/>
        <w:keepNext w:val="0"/>
        <w:keepLines w:val="0"/>
        <w:widowControl w:val="0"/>
        <w:tabs>
          <w:tab w:val="left" w:pos="-270"/>
        </w:tabs>
        <w:autoSpaceDE w:val="0"/>
        <w:autoSpaceDN w:val="0"/>
        <w:spacing w:before="237" w:line="240" w:lineRule="auto"/>
        <w:rPr>
          <w:color w:val="auto"/>
          <w:sz w:val="28"/>
          <w:u w:val="single"/>
        </w:rPr>
      </w:pPr>
    </w:p>
    <w:p w:rsidR="00495AB0" w:rsidRDefault="00495AB0" w:rsidP="009418EB">
      <w:pPr>
        <w:pStyle w:val="Heading4"/>
        <w:keepNext w:val="0"/>
        <w:keepLines w:val="0"/>
        <w:widowControl w:val="0"/>
        <w:tabs>
          <w:tab w:val="left" w:pos="-270"/>
        </w:tabs>
        <w:autoSpaceDE w:val="0"/>
        <w:autoSpaceDN w:val="0"/>
        <w:spacing w:before="237" w:line="240" w:lineRule="auto"/>
        <w:rPr>
          <w:color w:val="auto"/>
          <w:sz w:val="28"/>
          <w:u w:val="single"/>
        </w:rPr>
      </w:pPr>
    </w:p>
    <w:p w:rsidR="009418EB" w:rsidRDefault="009418EB" w:rsidP="009418EB">
      <w:pPr>
        <w:pStyle w:val="Heading4"/>
        <w:keepNext w:val="0"/>
        <w:keepLines w:val="0"/>
        <w:widowControl w:val="0"/>
        <w:tabs>
          <w:tab w:val="left" w:pos="-270"/>
        </w:tabs>
        <w:autoSpaceDE w:val="0"/>
        <w:autoSpaceDN w:val="0"/>
        <w:spacing w:before="237" w:line="240" w:lineRule="auto"/>
        <w:rPr>
          <w:color w:val="auto"/>
          <w:spacing w:val="-2"/>
          <w:sz w:val="28"/>
          <w:u w:val="single"/>
        </w:rPr>
      </w:pPr>
      <w:r w:rsidRPr="00300273">
        <w:rPr>
          <w:color w:val="auto"/>
          <w:sz w:val="28"/>
          <w:u w:val="single"/>
        </w:rPr>
        <w:lastRenderedPageBreak/>
        <w:t>Human</w:t>
      </w:r>
      <w:r w:rsidRPr="00300273">
        <w:rPr>
          <w:color w:val="auto"/>
          <w:spacing w:val="-2"/>
          <w:sz w:val="28"/>
          <w:u w:val="single"/>
        </w:rPr>
        <w:t>factor</w:t>
      </w:r>
    </w:p>
    <w:p w:rsidR="00207BA1" w:rsidRPr="00207BA1" w:rsidRDefault="00207BA1" w:rsidP="00207BA1"/>
    <w:p w:rsidR="009418EB" w:rsidRDefault="00127E9D"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sidRPr="00127E9D">
        <w:rPr>
          <w:rFonts w:ascii="Times New Roman" w:hAnsi="Times New Roman" w:cs="Times New Roman"/>
          <w:sz w:val="28"/>
          <w:szCs w:val="28"/>
        </w:rPr>
        <w:pict>
          <v:shape id="docshape1665" o:spid="_x0000_s2053" type="#_x0000_t202" style="position:absolute;left:0;text-align:left;margin-left:416pt;margin-top:.35pt;width:5.2pt;height:12.95pt;z-index:-251654144;mso-position-horizontal-relative:page" filled="f" stroked="f">
            <v:textbox inset="0,0,0,0">
              <w:txbxContent>
                <w:p w:rsidR="0078726C" w:rsidRDefault="0078726C" w:rsidP="009418EB">
                  <w:pPr>
                    <w:pStyle w:val="BodyText"/>
                    <w:spacing w:line="258" w:lineRule="exact"/>
                  </w:pPr>
                  <w:r>
                    <w:rPr>
                      <w:spacing w:val="-10"/>
                    </w:rPr>
                    <w:t>e</w:t>
                  </w:r>
                </w:p>
              </w:txbxContent>
            </v:textbox>
            <w10:wrap anchorx="page"/>
          </v:shape>
        </w:pict>
      </w:r>
      <w:r w:rsidR="009418EB" w:rsidRPr="009418EB">
        <w:rPr>
          <w:rFonts w:ascii="Times New Roman" w:hAnsi="Times New Roman" w:cs="Times New Roman"/>
          <w:sz w:val="28"/>
          <w:szCs w:val="28"/>
        </w:rPr>
        <w:t xml:space="preserve">Carbon dioxide emitted by a person per day is not negligible. It is equivalent to the mission of a car in a 5 km stretch. Humans emit 26 giga tons of carbon dioxide per year while CO2 in the atmosphere is rising by only 15 gigatones per year. Just for </w:t>
      </w:r>
      <w:r w:rsidR="00495AB0">
        <w:rPr>
          <w:rFonts w:ascii="Times New Roman" w:hAnsi="Times New Roman" w:cs="Times New Roman"/>
          <w:noProof/>
          <w:sz w:val="28"/>
          <w:szCs w:val="28"/>
          <w:lang w:val="en-US"/>
        </w:rPr>
        <w:drawing>
          <wp:anchor distT="0" distB="0" distL="114300" distR="114300" simplePos="0" relativeHeight="251680768" behindDoc="1" locked="0" layoutInCell="1" allowOverlap="1">
            <wp:simplePos x="0" y="0"/>
            <wp:positionH relativeFrom="column">
              <wp:posOffset>-57150</wp:posOffset>
            </wp:positionH>
            <wp:positionV relativeFrom="paragraph">
              <wp:posOffset>304800</wp:posOffset>
            </wp:positionV>
            <wp:extent cx="2708910" cy="2042160"/>
            <wp:effectExtent l="19050" t="0" r="0" b="0"/>
            <wp:wrapTight wrapText="bothSides">
              <wp:wrapPolygon edited="0">
                <wp:start x="-152" y="0"/>
                <wp:lineTo x="-152" y="21358"/>
                <wp:lineTo x="21570" y="21358"/>
                <wp:lineTo x="21570" y="0"/>
                <wp:lineTo x="-152" y="0"/>
              </wp:wrapPolygon>
            </wp:wrapTight>
            <wp:docPr id="31" name="Picture 16" descr="How is the Job Outlook for Human Factors Psychology? - Organizational  Psycholog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is the Job Outlook for Human Factors Psychology? - Organizational  Psychology Degrees"/>
                    <pic:cNvPicPr>
                      <a:picLocks noChangeAspect="1" noChangeArrowheads="1"/>
                    </pic:cNvPicPr>
                  </pic:nvPicPr>
                  <pic:blipFill>
                    <a:blip r:embed="rId88" cstate="print"/>
                    <a:srcRect/>
                    <a:stretch>
                      <a:fillRect/>
                    </a:stretch>
                  </pic:blipFill>
                  <pic:spPr bwMode="auto">
                    <a:xfrm>
                      <a:off x="0" y="0"/>
                      <a:ext cx="2708910" cy="2042160"/>
                    </a:xfrm>
                    <a:prstGeom prst="rect">
                      <a:avLst/>
                    </a:prstGeom>
                    <a:noFill/>
                    <a:ln w="9525">
                      <a:noFill/>
                      <a:miter lim="800000"/>
                      <a:headEnd/>
                      <a:tailEnd/>
                    </a:ln>
                  </pic:spPr>
                </pic:pic>
              </a:graphicData>
            </a:graphic>
          </wp:anchor>
        </w:drawing>
      </w:r>
      <w:r w:rsidR="009418EB" w:rsidRPr="009418EB">
        <w:rPr>
          <w:rFonts w:ascii="Times New Roman" w:hAnsi="Times New Roman" w:cs="Times New Roman"/>
          <w:sz w:val="28"/>
          <w:szCs w:val="28"/>
        </w:rPr>
        <w:t xml:space="preserve">breathing, humans emit per person each day 1140 grams of CO2,assuming that they eat normally and follow a mean diet of 2800 kcal.The population details of each zone include the total number of teaching faculty; non-teaching staff and students were collected. The carbon dioxide emissions will be larger in the Zone having highest population. As the College Campus is concerned its limit is upto mark. </w:t>
      </w:r>
    </w:p>
    <w:p w:rsidR="00495AB0" w:rsidRPr="009418EB" w:rsidRDefault="00495AB0"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p>
    <w:p w:rsidR="009418EB" w:rsidRDefault="009418EB" w:rsidP="009418EB">
      <w:pPr>
        <w:pStyle w:val="Heading4"/>
        <w:keepNext w:val="0"/>
        <w:keepLines w:val="0"/>
        <w:widowControl w:val="0"/>
        <w:tabs>
          <w:tab w:val="left" w:pos="-270"/>
        </w:tabs>
        <w:autoSpaceDE w:val="0"/>
        <w:autoSpaceDN w:val="0"/>
        <w:spacing w:before="237" w:line="240" w:lineRule="auto"/>
        <w:rPr>
          <w:color w:val="auto"/>
          <w:sz w:val="28"/>
          <w:u w:val="single"/>
        </w:rPr>
      </w:pPr>
      <w:r w:rsidRPr="00300273">
        <w:rPr>
          <w:color w:val="auto"/>
          <w:sz w:val="28"/>
          <w:u w:val="single"/>
        </w:rPr>
        <w:t>Transportation</w:t>
      </w:r>
    </w:p>
    <w:p w:rsidR="00207BA1" w:rsidRPr="00207BA1" w:rsidRDefault="00207BA1" w:rsidP="00207BA1"/>
    <w:p w:rsidR="009418EB" w:rsidRDefault="00495AB0"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81792" behindDoc="1" locked="0" layoutInCell="1" allowOverlap="1">
            <wp:simplePos x="0" y="0"/>
            <wp:positionH relativeFrom="column">
              <wp:posOffset>3562350</wp:posOffset>
            </wp:positionH>
            <wp:positionV relativeFrom="paragraph">
              <wp:posOffset>818515</wp:posOffset>
            </wp:positionV>
            <wp:extent cx="2632710" cy="1744980"/>
            <wp:effectExtent l="19050" t="0" r="0" b="0"/>
            <wp:wrapTight wrapText="bothSides">
              <wp:wrapPolygon edited="0">
                <wp:start x="-156" y="0"/>
                <wp:lineTo x="-156" y="21459"/>
                <wp:lineTo x="21569" y="21459"/>
                <wp:lineTo x="21569" y="0"/>
                <wp:lineTo x="-156" y="0"/>
              </wp:wrapPolygon>
            </wp:wrapTight>
            <wp:docPr id="32" name="Picture 19" descr="Transportation Vocabulary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portation Vocabulary in English"/>
                    <pic:cNvPicPr>
                      <a:picLocks noChangeAspect="1" noChangeArrowheads="1"/>
                    </pic:cNvPicPr>
                  </pic:nvPicPr>
                  <pic:blipFill>
                    <a:blip r:embed="rId89"/>
                    <a:srcRect/>
                    <a:stretch>
                      <a:fillRect/>
                    </a:stretch>
                  </pic:blipFill>
                  <pic:spPr bwMode="auto">
                    <a:xfrm>
                      <a:off x="0" y="0"/>
                      <a:ext cx="2632710" cy="1744980"/>
                    </a:xfrm>
                    <a:prstGeom prst="rect">
                      <a:avLst/>
                    </a:prstGeom>
                    <a:noFill/>
                    <a:ln w="9525">
                      <a:noFill/>
                      <a:miter lim="800000"/>
                      <a:headEnd/>
                      <a:tailEnd/>
                    </a:ln>
                  </pic:spPr>
                </pic:pic>
              </a:graphicData>
            </a:graphic>
          </wp:anchor>
        </w:drawing>
      </w:r>
      <w:r w:rsidR="009418EB" w:rsidRPr="009418EB">
        <w:rPr>
          <w:rFonts w:ascii="Times New Roman" w:hAnsi="Times New Roman" w:cs="Times New Roman"/>
          <w:sz w:val="28"/>
          <w:szCs w:val="28"/>
        </w:rPr>
        <w:t>Fossil fuels are used for transportation. The carbon dioxide emitted by different fuels is indifferent amounts. The engineof the vehicle burns fuel and creates a certain amount of CO2, depending upon its fuel type, fuel consumption and the driving distances. One liter of petrol and diesel emits 2.3 kg and 2.7 kg of carbon dioxide, respectively. Travelling by car for1000km can produce abou t200-230 kg of carbon dioxide in to the atmosphere. If a person travels by a bus for</w:t>
      </w:r>
      <w:r w:rsidR="00127E9D" w:rsidRPr="00127E9D">
        <w:rPr>
          <w:rFonts w:ascii="Times New Roman" w:hAnsi="Times New Roman" w:cs="Times New Roman"/>
          <w:sz w:val="28"/>
          <w:szCs w:val="28"/>
        </w:rPr>
        <w:pict>
          <v:shape id="docshape1666" o:spid="_x0000_s2052" type="#_x0000_t202" style="position:absolute;left:0;text-align:left;margin-left:414.75pt;margin-top:.5pt;width:5.85pt;height:12.95pt;z-index:-251655168;mso-position-horizontal-relative:page;mso-position-vertical-relative:text" filled="f" stroked="f">
            <v:textbox inset="0,0,0,0">
              <w:txbxContent>
                <w:p w:rsidR="0078726C" w:rsidRDefault="0078726C" w:rsidP="009418EB">
                  <w:pPr>
                    <w:pStyle w:val="BodyText"/>
                    <w:spacing w:line="258" w:lineRule="exact"/>
                  </w:pPr>
                  <w:r>
                    <w:rPr>
                      <w:spacing w:val="-10"/>
                    </w:rPr>
                    <w:t>d</w:t>
                  </w:r>
                </w:p>
              </w:txbxContent>
            </v:textbox>
            <w10:wrap anchorx="page"/>
          </v:shape>
        </w:pict>
      </w:r>
      <w:r w:rsidR="009418EB" w:rsidRPr="009418EB">
        <w:rPr>
          <w:rFonts w:ascii="Times New Roman" w:hAnsi="Times New Roman" w:cs="Times New Roman"/>
          <w:sz w:val="28"/>
          <w:szCs w:val="28"/>
        </w:rPr>
        <w:t xml:space="preserve"> 1000 km, it can add 1075 kg of CO2 to his/her Carbon foot print. Worldwide, the fossil fuels used for transportation contribute over 13% of GHG </w:t>
      </w:r>
      <w:r w:rsidR="009418EB" w:rsidRPr="009418EB">
        <w:rPr>
          <w:rFonts w:ascii="Times New Roman" w:hAnsi="Times New Roman" w:cs="Times New Roman"/>
          <w:sz w:val="28"/>
          <w:szCs w:val="28"/>
        </w:rPr>
        <w:lastRenderedPageBreak/>
        <w:t>emissions.</w:t>
      </w:r>
      <w:r>
        <w:rPr>
          <w:rFonts w:ascii="Times New Roman" w:hAnsi="Times New Roman" w:cs="Times New Roman"/>
          <w:sz w:val="28"/>
          <w:szCs w:val="28"/>
        </w:rPr>
        <w:t>.</w:t>
      </w:r>
      <w:r w:rsidRPr="00495AB0">
        <w:t xml:space="preserve"> </w:t>
      </w:r>
    </w:p>
    <w:p w:rsidR="009418EB" w:rsidRP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The approximate transportation details for the Institution campus like the type of vehicle, No. of vehicles and the fuel used were collected. The carbon dioxide emitted from petrol is less compared to that of</w:t>
      </w:r>
      <w:r w:rsidR="00127E9D" w:rsidRPr="00127E9D">
        <w:rPr>
          <w:rFonts w:ascii="Times New Roman" w:hAnsi="Times New Roman" w:cs="Times New Roman"/>
          <w:sz w:val="28"/>
          <w:szCs w:val="28"/>
        </w:rPr>
        <w:pict>
          <v:shape id="docshape1679" o:spid="_x0000_s2054" type="#_x0000_t202" style="position:absolute;left:0;text-align:left;margin-left:205.45pt;margin-top:.2pt;width:5.85pt;height:12.95pt;z-index:-251653120;mso-position-horizontal-relative:page;mso-position-vertical-relative:text" filled="f" stroked="f">
            <v:textbox inset="0,0,0,0">
              <w:txbxContent>
                <w:p w:rsidR="0078726C" w:rsidRDefault="0078726C" w:rsidP="009418EB">
                  <w:pPr>
                    <w:pStyle w:val="BodyText"/>
                    <w:spacing w:line="258" w:lineRule="exact"/>
                  </w:pPr>
                  <w:r>
                    <w:rPr>
                      <w:spacing w:val="-10"/>
                    </w:rPr>
                    <w:t>b</w:t>
                  </w:r>
                </w:p>
              </w:txbxContent>
            </v:textbox>
            <w10:wrap anchorx="page"/>
          </v:shape>
        </w:pict>
      </w:r>
      <w:r w:rsidRPr="009418EB">
        <w:rPr>
          <w:rFonts w:ascii="Times New Roman" w:hAnsi="Times New Roman" w:cs="Times New Roman"/>
          <w:sz w:val="28"/>
          <w:szCs w:val="28"/>
        </w:rPr>
        <w:t xml:space="preserve"> diesel. The Carbon footprint by the emission inventory transportation will be quite high.</w:t>
      </w:r>
    </w:p>
    <w:p w:rsidR="00D7466D" w:rsidRDefault="00127E9D" w:rsidP="00D7466D">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sidRPr="00127E9D">
        <w:rPr>
          <w:rFonts w:ascii="Times New Roman" w:hAnsi="Times New Roman" w:cs="Times New Roman"/>
          <w:sz w:val="28"/>
          <w:szCs w:val="28"/>
        </w:rPr>
        <w:pict>
          <v:shape id="docshape1680" o:spid="_x0000_s2055" type="#_x0000_t202" style="position:absolute;left:0;text-align:left;margin-left:415.8pt;margin-top:.35pt;width:5.85pt;height:12.95pt;z-index:-251652096;mso-position-horizontal-relative:page" filled="f" stroked="f">
            <v:textbox inset="0,0,0,0">
              <w:txbxContent>
                <w:p w:rsidR="0078726C" w:rsidRDefault="0078726C" w:rsidP="009418EB">
                  <w:pPr>
                    <w:pStyle w:val="BodyText"/>
                    <w:spacing w:line="258" w:lineRule="exact"/>
                  </w:pPr>
                  <w:r>
                    <w:rPr>
                      <w:spacing w:val="-10"/>
                    </w:rPr>
                    <w:t>n</w:t>
                  </w:r>
                </w:p>
              </w:txbxContent>
            </v:textbox>
            <w10:wrap anchorx="page"/>
          </v:shape>
        </w:pict>
      </w:r>
      <w:r w:rsidR="009418EB" w:rsidRPr="009418EB">
        <w:rPr>
          <w:rFonts w:ascii="Times New Roman" w:hAnsi="Times New Roman" w:cs="Times New Roman"/>
          <w:sz w:val="28"/>
          <w:szCs w:val="28"/>
        </w:rPr>
        <w:t>It was noted that the there was no direct transportation under the control of institution but institution encourage Staffs and oth</w:t>
      </w:r>
      <w:r w:rsidR="00D7466D">
        <w:rPr>
          <w:rFonts w:ascii="Times New Roman" w:hAnsi="Times New Roman" w:cs="Times New Roman"/>
          <w:sz w:val="28"/>
          <w:szCs w:val="28"/>
        </w:rPr>
        <w:t xml:space="preserve">ers to use Electronic Vehicle. </w:t>
      </w:r>
    </w:p>
    <w:p w:rsidR="009418EB" w:rsidRPr="00F41034" w:rsidRDefault="005A286D" w:rsidP="00F41034">
      <w:pPr>
        <w:pStyle w:val="Heading4"/>
        <w:keepNext w:val="0"/>
        <w:keepLines w:val="0"/>
        <w:widowControl w:val="0"/>
        <w:tabs>
          <w:tab w:val="left" w:pos="-270"/>
        </w:tabs>
        <w:autoSpaceDE w:val="0"/>
        <w:autoSpaceDN w:val="0"/>
        <w:spacing w:before="237" w:line="240" w:lineRule="auto"/>
        <w:rPr>
          <w:color w:val="auto"/>
          <w:sz w:val="28"/>
          <w:u w:val="single"/>
        </w:rPr>
      </w:pPr>
      <w:r w:rsidRPr="00F41034">
        <w:rPr>
          <w:noProof/>
          <w:color w:val="auto"/>
          <w:sz w:val="28"/>
          <w:u w:val="single"/>
          <w:lang w:val="en-US"/>
        </w:rPr>
        <w:drawing>
          <wp:anchor distT="0" distB="0" distL="114300" distR="114300" simplePos="0" relativeHeight="251648000" behindDoc="1" locked="0" layoutInCell="1" allowOverlap="1">
            <wp:simplePos x="0" y="0"/>
            <wp:positionH relativeFrom="column">
              <wp:posOffset>186690</wp:posOffset>
            </wp:positionH>
            <wp:positionV relativeFrom="paragraph">
              <wp:posOffset>377825</wp:posOffset>
            </wp:positionV>
            <wp:extent cx="3061335" cy="1767840"/>
            <wp:effectExtent l="19050" t="0" r="5715" b="0"/>
            <wp:wrapTight wrapText="bothSides">
              <wp:wrapPolygon edited="0">
                <wp:start x="-134" y="0"/>
                <wp:lineTo x="-134" y="21414"/>
                <wp:lineTo x="21640" y="21414"/>
                <wp:lineTo x="21640" y="0"/>
                <wp:lineTo x="-134" y="0"/>
              </wp:wrapPolygon>
            </wp:wrapTight>
            <wp:docPr id="17" name="Picture 17" descr="C:\Users\skbristi.UNIT3\Desktop\New folder (2)\Mugberia College\Photos\2023-24\WhatsApp Image 2024-12-24 at 9.57.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bristi.UNIT3\Desktop\New folder (2)\Mugberia College\Photos\2023-24\WhatsApp Image 2024-12-24 at 9.57.35 AM.jpeg"/>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1335" cy="1767840"/>
                    </a:xfrm>
                    <a:prstGeom prst="rect">
                      <a:avLst/>
                    </a:prstGeom>
                    <a:noFill/>
                    <a:ln>
                      <a:noFill/>
                    </a:ln>
                  </pic:spPr>
                </pic:pic>
              </a:graphicData>
            </a:graphic>
          </wp:anchor>
        </w:drawing>
      </w:r>
      <w:r w:rsidR="009418EB" w:rsidRPr="00F41034">
        <w:rPr>
          <w:color w:val="auto"/>
          <w:sz w:val="28"/>
          <w:u w:val="single"/>
        </w:rPr>
        <w:t>Electricity</w:t>
      </w:r>
    </w:p>
    <w:p w:rsidR="009418EB" w:rsidRPr="00CD3BE3" w:rsidRDefault="009418EB" w:rsidP="005A286D">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sidRPr="00D7466D">
        <w:rPr>
          <w:rFonts w:ascii="Times New Roman" w:hAnsi="Times New Roman" w:cs="Times New Roman"/>
          <w:sz w:val="28"/>
          <w:szCs w:val="28"/>
        </w:rPr>
        <w:t>Electricity is one emission inventory which contributesmuch to the Carbon footprint of the Institution. On an average, electricity sources emit 1.297 lbs CO2 per kwh i.e. 0.0005883 metric</w:t>
      </w:r>
      <w:r w:rsidR="00127E9D" w:rsidRPr="00127E9D">
        <w:rPr>
          <w:rFonts w:ascii="Times New Roman" w:hAnsi="Times New Roman" w:cs="Times New Roman"/>
          <w:sz w:val="28"/>
          <w:szCs w:val="28"/>
        </w:rPr>
        <w:pict>
          <v:shape id="docshape1681" o:spid="_x0000_s2056" type="#_x0000_t202" style="position:absolute;left:0;text-align:left;margin-left:204.45pt;margin-top:.2pt;width:9.1pt;height:12.95pt;z-index:-251651072;mso-position-horizontal-relative:page;mso-position-vertical-relative:text" filled="f" stroked="f">
            <v:textbox inset="0,0,0,0">
              <w:txbxContent>
                <w:p w:rsidR="0078726C" w:rsidRDefault="0078726C" w:rsidP="009418EB">
                  <w:pPr>
                    <w:pStyle w:val="BodyText"/>
                    <w:spacing w:line="258" w:lineRule="exact"/>
                  </w:pPr>
                  <w:r>
                    <w:rPr>
                      <w:spacing w:val="-10"/>
                    </w:rPr>
                    <w:t>m</w:t>
                  </w:r>
                </w:p>
              </w:txbxContent>
            </v:textbox>
            <w10:wrap anchorx="page"/>
          </v:shape>
        </w:pict>
      </w:r>
      <w:r w:rsidRPr="00D7466D">
        <w:rPr>
          <w:rFonts w:ascii="Times New Roman" w:hAnsi="Times New Roman" w:cs="Times New Roman"/>
          <w:sz w:val="28"/>
          <w:szCs w:val="28"/>
        </w:rPr>
        <w:t>tons of CO2 perk Wh. The emission factor given by GRID 2010 version 1.1 for hydro electricity</w:t>
      </w:r>
      <w:r w:rsidR="00127E9D" w:rsidRPr="00127E9D">
        <w:rPr>
          <w:rFonts w:ascii="Times New Roman" w:hAnsi="Times New Roman" w:cs="Times New Roman"/>
          <w:sz w:val="28"/>
          <w:szCs w:val="28"/>
        </w:rPr>
        <w:pict>
          <v:shape id="docshape1682" o:spid="_x0000_s2058" type="#_x0000_t202" style="position:absolute;left:0;text-align:left;margin-left:414.95pt;margin-top:7.25pt;width:5.85pt;height:12.95pt;z-index:-251649024;mso-position-horizontal-relative:page;mso-position-vertical-relative:text" filled="f" stroked="f">
            <v:textbox inset="0,0,0,0">
              <w:txbxContent>
                <w:p w:rsidR="0078726C" w:rsidRDefault="0078726C" w:rsidP="009418EB">
                  <w:pPr>
                    <w:pStyle w:val="BodyText"/>
                    <w:spacing w:line="258" w:lineRule="exact"/>
                  </w:pPr>
                  <w:r>
                    <w:rPr>
                      <w:spacing w:val="-10"/>
                    </w:rPr>
                    <w:t>u</w:t>
                  </w:r>
                </w:p>
              </w:txbxContent>
            </v:textbox>
            <w10:wrap anchorx="page"/>
          </v:shape>
        </w:pict>
      </w:r>
      <w:r w:rsidRPr="00D7466D">
        <w:rPr>
          <w:rFonts w:ascii="Times New Roman" w:hAnsi="Times New Roman" w:cs="Times New Roman"/>
          <w:sz w:val="28"/>
          <w:szCs w:val="28"/>
        </w:rPr>
        <w:t xml:space="preserve"> is 6.8956x 10-4 metrictons CO2/k Wh. 50 grams of CO2 is emitted from 1unit of solar power.</w:t>
      </w:r>
    </w:p>
    <w:p w:rsidR="009418EB" w:rsidRP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The details of the consumption of electricity and the use of generators in different zones were surveyed. If the number of classrooms and labs are more in a zone, consumption of electricity in that zone is more.</w:t>
      </w:r>
    </w:p>
    <w:p w:rsidR="009418EB" w:rsidRP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It was noted that the Institution uses a lot of Renewable power especially Solar</w:t>
      </w:r>
      <w:r w:rsidR="00127E9D" w:rsidRPr="00127E9D">
        <w:rPr>
          <w:rFonts w:ascii="Times New Roman" w:hAnsi="Times New Roman" w:cs="Times New Roman"/>
          <w:sz w:val="28"/>
          <w:szCs w:val="28"/>
        </w:rPr>
        <w:pict>
          <v:shape id="docshape1683" o:spid="_x0000_s2057" type="#_x0000_t202" style="position:absolute;left:0;text-align:left;margin-left:206.4pt;margin-top:7.15pt;width:5.85pt;height:12.95pt;z-index:-251650048;mso-position-horizontal-relative:page;mso-position-vertical-relative:text" filled="f" stroked="f">
            <v:textbox style="mso-next-textbox:#docshape1683" inset="0,0,0,0">
              <w:txbxContent>
                <w:p w:rsidR="0078726C" w:rsidRDefault="0078726C" w:rsidP="009418EB">
                  <w:pPr>
                    <w:pStyle w:val="BodyText"/>
                    <w:spacing w:line="258" w:lineRule="exact"/>
                  </w:pPr>
                  <w:r>
                    <w:rPr>
                      <w:spacing w:val="-10"/>
                    </w:rPr>
                    <w:t>n</w:t>
                  </w:r>
                </w:p>
              </w:txbxContent>
            </v:textbox>
            <w10:wrap anchorx="page"/>
          </v:shape>
        </w:pict>
      </w:r>
      <w:r w:rsidRPr="009418EB">
        <w:rPr>
          <w:rFonts w:ascii="Times New Roman" w:hAnsi="Times New Roman" w:cs="Times New Roman"/>
          <w:sz w:val="28"/>
          <w:szCs w:val="28"/>
        </w:rPr>
        <w:t xml:space="preserve"> Model as a supplement to convenational power there by reducing emission of GHG to the atmosphere also contributing to the INDC `commitment pledged by Government of India.</w:t>
      </w:r>
    </w:p>
    <w:p w:rsidR="009418EB" w:rsidRDefault="009418EB" w:rsidP="00F41034">
      <w:pPr>
        <w:pStyle w:val="Heading4"/>
        <w:keepNext w:val="0"/>
        <w:keepLines w:val="0"/>
        <w:widowControl w:val="0"/>
        <w:tabs>
          <w:tab w:val="left" w:pos="-270"/>
        </w:tabs>
        <w:autoSpaceDE w:val="0"/>
        <w:autoSpaceDN w:val="0"/>
        <w:spacing w:before="237" w:line="240" w:lineRule="auto"/>
        <w:rPr>
          <w:color w:val="auto"/>
          <w:sz w:val="28"/>
          <w:u w:val="single"/>
        </w:rPr>
      </w:pPr>
      <w:r w:rsidRPr="00300273">
        <w:rPr>
          <w:color w:val="auto"/>
          <w:sz w:val="28"/>
          <w:u w:val="single"/>
        </w:rPr>
        <w:t>Solid waste</w:t>
      </w:r>
    </w:p>
    <w:p w:rsidR="00D66ABD" w:rsidRPr="00D66ABD" w:rsidRDefault="00D66ABD" w:rsidP="00D66ABD"/>
    <w:p w:rsidR="009418EB" w:rsidRP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 xml:space="preserve">Generally,1kg of solid waste is generated percapita per day. For high income countries, the solid waste generation is 1.1 – 5 kg percapita per day.For middle income </w:t>
      </w:r>
      <w:r w:rsidR="00495AB0">
        <w:rPr>
          <w:rFonts w:ascii="Times New Roman" w:hAnsi="Times New Roman" w:cs="Times New Roman"/>
          <w:noProof/>
          <w:sz w:val="28"/>
          <w:szCs w:val="28"/>
          <w:lang w:val="en-US"/>
        </w:rPr>
        <w:lastRenderedPageBreak/>
        <w:drawing>
          <wp:anchor distT="0" distB="0" distL="114300" distR="114300" simplePos="0" relativeHeight="251682816" behindDoc="1" locked="0" layoutInCell="1" allowOverlap="1">
            <wp:simplePos x="0" y="0"/>
            <wp:positionH relativeFrom="column">
              <wp:posOffset>34290</wp:posOffset>
            </wp:positionH>
            <wp:positionV relativeFrom="paragraph">
              <wp:posOffset>182880</wp:posOffset>
            </wp:positionV>
            <wp:extent cx="3272790" cy="1838960"/>
            <wp:effectExtent l="19050" t="0" r="3810" b="0"/>
            <wp:wrapTight wrapText="bothSides">
              <wp:wrapPolygon edited="0">
                <wp:start x="-126" y="0"/>
                <wp:lineTo x="-126" y="21481"/>
                <wp:lineTo x="21625" y="21481"/>
                <wp:lineTo x="21625" y="0"/>
                <wp:lineTo x="-126" y="0"/>
              </wp:wrapPolygon>
            </wp:wrapTight>
            <wp:docPr id="14" name="Picture 16" descr="Solutions to Solid Waste Management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to Solid Waste Management Challenges"/>
                    <pic:cNvPicPr>
                      <a:picLocks noChangeAspect="1" noChangeArrowheads="1"/>
                    </pic:cNvPicPr>
                  </pic:nvPicPr>
                  <pic:blipFill>
                    <a:blip r:embed="rId91" cstate="print"/>
                    <a:srcRect/>
                    <a:stretch>
                      <a:fillRect/>
                    </a:stretch>
                  </pic:blipFill>
                  <pic:spPr bwMode="auto">
                    <a:xfrm>
                      <a:off x="0" y="0"/>
                      <a:ext cx="3272790" cy="1838960"/>
                    </a:xfrm>
                    <a:prstGeom prst="rect">
                      <a:avLst/>
                    </a:prstGeom>
                    <a:noFill/>
                    <a:ln w="9525">
                      <a:noFill/>
                      <a:miter lim="800000"/>
                      <a:headEnd/>
                      <a:tailEnd/>
                    </a:ln>
                  </pic:spPr>
                </pic:pic>
              </a:graphicData>
            </a:graphic>
          </wp:anchor>
        </w:drawing>
      </w:r>
      <w:r w:rsidRPr="009418EB">
        <w:rPr>
          <w:rFonts w:ascii="Times New Roman" w:hAnsi="Times New Roman" w:cs="Times New Roman"/>
          <w:sz w:val="28"/>
          <w:szCs w:val="28"/>
        </w:rPr>
        <w:t>countries, it is 0.52-1 kg</w:t>
      </w:r>
      <w:r w:rsidR="00127E9D" w:rsidRPr="00127E9D">
        <w:rPr>
          <w:rFonts w:ascii="Times New Roman" w:hAnsi="Times New Roman" w:cs="Times New Roman"/>
          <w:sz w:val="28"/>
          <w:szCs w:val="28"/>
        </w:rPr>
        <w:pict>
          <v:shape id="docshape1696" o:spid="_x0000_s2059" type="#_x0000_t202" style="position:absolute;left:0;text-align:left;margin-left:206.65pt;margin-top:.45pt;width:4.55pt;height:12.95pt;z-index:-251648000;mso-position-horizontal-relative:page;mso-position-vertical-relative:text" filled="f" stroked="f">
            <v:textbox style="mso-next-textbox:#docshape1696" inset="0,0,0,0">
              <w:txbxContent>
                <w:p w:rsidR="0078726C" w:rsidRDefault="0078726C" w:rsidP="009418EB">
                  <w:pPr>
                    <w:pStyle w:val="BodyText"/>
                    <w:spacing w:line="258" w:lineRule="exact"/>
                  </w:pPr>
                  <w:r>
                    <w:rPr>
                      <w:spacing w:val="-10"/>
                    </w:rPr>
                    <w:t>s</w:t>
                  </w:r>
                </w:p>
              </w:txbxContent>
            </v:textbox>
            <w10:wrap anchorx="page"/>
          </v:shape>
        </w:pict>
      </w:r>
      <w:r w:rsidRPr="009418EB">
        <w:rPr>
          <w:rFonts w:ascii="Times New Roman" w:hAnsi="Times New Roman" w:cs="Times New Roman"/>
          <w:sz w:val="28"/>
          <w:szCs w:val="28"/>
        </w:rPr>
        <w:t xml:space="preserve"> and for low income countries the value is 0.450.89 kg/ capita/ day. One kilogram of solid waste can emit about 0.125 kg of carbon. The details regarding the solid waste generated in each zone is collected including the waste produced in canteen and hostels.</w:t>
      </w:r>
    </w:p>
    <w:p w:rsidR="00207BA1" w:rsidRDefault="009418EB"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The solid waste generated in the canteen and hostel which is taken out of the campus comes under other indirect emissions. Solid Waste emits less amount of carbon dioxide compared toother emission inventories considered.Their Solid waste disposal process found ok, so exposure is less.</w:t>
      </w:r>
    </w:p>
    <w:p w:rsidR="009418EB" w:rsidRDefault="009418EB" w:rsidP="009418EB">
      <w:pPr>
        <w:pStyle w:val="Heading4"/>
        <w:widowControl w:val="0"/>
        <w:tabs>
          <w:tab w:val="left" w:pos="-270"/>
        </w:tabs>
        <w:autoSpaceDE w:val="0"/>
        <w:autoSpaceDN w:val="0"/>
        <w:spacing w:before="237"/>
        <w:rPr>
          <w:color w:val="auto"/>
          <w:sz w:val="28"/>
          <w:u w:val="single"/>
        </w:rPr>
      </w:pPr>
      <w:r w:rsidRPr="00300273">
        <w:rPr>
          <w:color w:val="auto"/>
          <w:sz w:val="28"/>
          <w:u w:val="single"/>
        </w:rPr>
        <w:t>LPG And Natural Gas</w:t>
      </w:r>
    </w:p>
    <w:p w:rsidR="00D66ABD" w:rsidRPr="00D66ABD" w:rsidRDefault="00D66ABD" w:rsidP="00D66ABD"/>
    <w:p w:rsidR="00207BA1" w:rsidRDefault="00495AB0"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83840" behindDoc="1" locked="0" layoutInCell="1" allowOverlap="1">
            <wp:simplePos x="0" y="0"/>
            <wp:positionH relativeFrom="column">
              <wp:posOffset>3310890</wp:posOffset>
            </wp:positionH>
            <wp:positionV relativeFrom="paragraph">
              <wp:posOffset>18415</wp:posOffset>
            </wp:positionV>
            <wp:extent cx="3105150" cy="1371600"/>
            <wp:effectExtent l="19050" t="0" r="0" b="0"/>
            <wp:wrapTight wrapText="bothSides">
              <wp:wrapPolygon edited="0">
                <wp:start x="-133" y="0"/>
                <wp:lineTo x="-133" y="21300"/>
                <wp:lineTo x="21600" y="21300"/>
                <wp:lineTo x="21600" y="0"/>
                <wp:lineTo x="-133" y="0"/>
              </wp:wrapPolygon>
            </wp:wrapTight>
            <wp:docPr id="8" name="Picture 13" descr="Synthetic Natural Gas - National Gas Company 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nthetic Natural Gas - National Gas Company Oman"/>
                    <pic:cNvPicPr>
                      <a:picLocks noChangeAspect="1" noChangeArrowheads="1"/>
                    </pic:cNvPicPr>
                  </pic:nvPicPr>
                  <pic:blipFill>
                    <a:blip r:embed="rId92" cstate="print"/>
                    <a:srcRect/>
                    <a:stretch>
                      <a:fillRect/>
                    </a:stretch>
                  </pic:blipFill>
                  <pic:spPr bwMode="auto">
                    <a:xfrm>
                      <a:off x="0" y="0"/>
                      <a:ext cx="3105150" cy="1371600"/>
                    </a:xfrm>
                    <a:prstGeom prst="rect">
                      <a:avLst/>
                    </a:prstGeom>
                    <a:noFill/>
                    <a:ln w="9525">
                      <a:noFill/>
                      <a:miter lim="800000"/>
                      <a:headEnd/>
                      <a:tailEnd/>
                    </a:ln>
                  </pic:spPr>
                </pic:pic>
              </a:graphicData>
            </a:graphic>
          </wp:anchor>
        </w:drawing>
      </w:r>
      <w:r w:rsidR="009418EB" w:rsidRPr="009418EB">
        <w:rPr>
          <w:rFonts w:ascii="Times New Roman" w:hAnsi="Times New Roman" w:cs="Times New Roman"/>
          <w:sz w:val="28"/>
          <w:szCs w:val="28"/>
        </w:rPr>
        <w:t>The consumption of 1L of LPG can release 1.5kg of CO2 to the atmosphere. Also, burning ofwood (250kg) can add 33kg of CO2 to the Carbon footprint. The consumption details of LPG and Natural Gas in canteen and hostels were surveyed. It was noted that the Institution uses normal limit of LPG as required.</w:t>
      </w:r>
    </w:p>
    <w:p w:rsidR="009418EB" w:rsidRDefault="009418EB" w:rsidP="009418EB">
      <w:pPr>
        <w:pStyle w:val="Heading4"/>
        <w:widowControl w:val="0"/>
        <w:tabs>
          <w:tab w:val="left" w:pos="-270"/>
        </w:tabs>
        <w:autoSpaceDE w:val="0"/>
        <w:autoSpaceDN w:val="0"/>
        <w:spacing w:before="237"/>
        <w:rPr>
          <w:color w:val="auto"/>
          <w:sz w:val="28"/>
          <w:u w:val="single"/>
        </w:rPr>
      </w:pPr>
      <w:r w:rsidRPr="00300273">
        <w:rPr>
          <w:color w:val="auto"/>
          <w:sz w:val="28"/>
          <w:u w:val="single"/>
        </w:rPr>
        <w:t>Carbon</w:t>
      </w:r>
      <w:r w:rsidR="00F41034">
        <w:rPr>
          <w:color w:val="auto"/>
          <w:sz w:val="28"/>
          <w:u w:val="single"/>
        </w:rPr>
        <w:t xml:space="preserve"> </w:t>
      </w:r>
      <w:r w:rsidRPr="00300273">
        <w:rPr>
          <w:color w:val="auto"/>
          <w:sz w:val="28"/>
          <w:u w:val="single"/>
        </w:rPr>
        <w:t>Footprint</w:t>
      </w:r>
      <w:r w:rsidR="00F41034">
        <w:rPr>
          <w:color w:val="auto"/>
          <w:sz w:val="28"/>
          <w:u w:val="single"/>
        </w:rPr>
        <w:t xml:space="preserve"> </w:t>
      </w:r>
      <w:r w:rsidRPr="00300273">
        <w:rPr>
          <w:color w:val="auto"/>
          <w:sz w:val="28"/>
          <w:u w:val="single"/>
        </w:rPr>
        <w:t>Analysis</w:t>
      </w:r>
    </w:p>
    <w:p w:rsidR="00D66ABD" w:rsidRPr="00D66ABD" w:rsidRDefault="00D66ABD" w:rsidP="00D66ABD"/>
    <w:p w:rsidR="009418EB" w:rsidRP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Carbon footprint analysis can be done by suitably combining data collected with respective emission factor of the selected emission inventories. Table represents emission factors of the selected inventories.</w:t>
      </w:r>
    </w:p>
    <w:p w:rsidR="009418EB" w:rsidRPr="009E7D4A" w:rsidRDefault="009418EB" w:rsidP="009418EB">
      <w:pPr>
        <w:pStyle w:val="BodyText"/>
        <w:ind w:right="-430"/>
        <w:jc w:val="both"/>
        <w:rPr>
          <w:b/>
          <w:sz w:val="28"/>
          <w:szCs w:val="28"/>
          <w:lang w:bidi="en-US"/>
        </w:rPr>
        <w:sectPr w:rsidR="009418EB" w:rsidRPr="009E7D4A" w:rsidSect="00B752A7">
          <w:headerReference w:type="default" r:id="rId93"/>
          <w:footerReference w:type="even" r:id="rId94"/>
          <w:footerReference w:type="default" r:id="rId95"/>
          <w:pgSz w:w="11907" w:h="16839" w:code="9"/>
          <w:pgMar w:top="1160" w:right="1140" w:bottom="2160" w:left="1080" w:header="0" w:footer="1541" w:gutter="0"/>
          <w:cols w:space="720"/>
          <w:docGrid w:linePitch="299"/>
        </w:sectPr>
      </w:pPr>
    </w:p>
    <w:p w:rsidR="009418EB" w:rsidRPr="00300273" w:rsidRDefault="009418EB" w:rsidP="009418EB">
      <w:pPr>
        <w:pStyle w:val="Heading4"/>
        <w:widowControl w:val="0"/>
        <w:tabs>
          <w:tab w:val="left" w:pos="-270"/>
        </w:tabs>
        <w:autoSpaceDE w:val="0"/>
        <w:autoSpaceDN w:val="0"/>
        <w:spacing w:before="237"/>
        <w:ind w:right="-430"/>
        <w:rPr>
          <w:color w:val="auto"/>
          <w:sz w:val="28"/>
          <w:u w:val="single"/>
        </w:rPr>
      </w:pPr>
      <w:r w:rsidRPr="00300273">
        <w:rPr>
          <w:color w:val="auto"/>
          <w:sz w:val="28"/>
          <w:u w:val="single"/>
        </w:rPr>
        <w:lastRenderedPageBreak/>
        <w:t>Best Practices Observed in the Institution–Carbon Footprint Reduction</w:t>
      </w:r>
    </w:p>
    <w:p w:rsidR="009418EB" w:rsidRPr="00300273" w:rsidRDefault="009418EB" w:rsidP="009418EB">
      <w:pPr>
        <w:rPr>
          <w:rFonts w:ascii="Times New Roman" w:eastAsia="Times New Roman" w:hAnsi="Times New Roman" w:cs="Times New Roman"/>
          <w:b/>
          <w:sz w:val="28"/>
          <w:szCs w:val="28"/>
        </w:rPr>
      </w:pPr>
    </w:p>
    <w:p w:rsidR="009418EB" w:rsidRPr="009418EB" w:rsidRDefault="009418EB" w:rsidP="009418EB">
      <w:pPr>
        <w:pStyle w:val="ListParagraph"/>
        <w:widowControl w:val="0"/>
        <w:numPr>
          <w:ilvl w:val="0"/>
          <w:numId w:val="14"/>
        </w:numPr>
        <w:tabs>
          <w:tab w:val="left" w:pos="1294"/>
          <w:tab w:val="left" w:pos="1356"/>
        </w:tabs>
        <w:autoSpaceDE w:val="0"/>
        <w:autoSpaceDN w:val="0"/>
        <w:spacing w:after="0" w:line="364" w:lineRule="auto"/>
        <w:ind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Restriction of personal vehicle inside the campus enhancing reduction of carbon footprints.</w:t>
      </w:r>
    </w:p>
    <w:p w:rsidR="009418EB" w:rsidRPr="009418EB" w:rsidRDefault="009418EB" w:rsidP="009418EB">
      <w:pPr>
        <w:pStyle w:val="ListParagraph"/>
        <w:widowControl w:val="0"/>
        <w:numPr>
          <w:ilvl w:val="0"/>
          <w:numId w:val="14"/>
        </w:numPr>
        <w:tabs>
          <w:tab w:val="left" w:pos="1294"/>
          <w:tab w:val="left" w:pos="1356"/>
        </w:tabs>
        <w:autoSpaceDE w:val="0"/>
        <w:autoSpaceDN w:val="0"/>
        <w:spacing w:after="0" w:line="364" w:lineRule="auto"/>
        <w:ind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 xml:space="preserve">Use of </w:t>
      </w:r>
      <w:r w:rsidR="00303D53">
        <w:rPr>
          <w:rFonts w:ascii="Times New Roman" w:hAnsi="Times New Roman" w:cs="Times New Roman"/>
          <w:sz w:val="28"/>
          <w:szCs w:val="28"/>
        </w:rPr>
        <w:t>bicycles to avoid the primary oil consumption observed in college campus.</w:t>
      </w:r>
      <w:r w:rsidRPr="009418EB">
        <w:rPr>
          <w:rFonts w:ascii="Times New Roman" w:hAnsi="Times New Roman" w:cs="Times New Roman"/>
          <w:sz w:val="28"/>
          <w:szCs w:val="28"/>
        </w:rPr>
        <w:t xml:space="preserve"> </w:t>
      </w:r>
    </w:p>
    <w:p w:rsidR="009418EB" w:rsidRPr="009418EB" w:rsidRDefault="009418EB" w:rsidP="009418EB">
      <w:pPr>
        <w:pStyle w:val="ListParagraph"/>
        <w:widowControl w:val="0"/>
        <w:numPr>
          <w:ilvl w:val="0"/>
          <w:numId w:val="14"/>
        </w:numPr>
        <w:tabs>
          <w:tab w:val="left" w:pos="1294"/>
          <w:tab w:val="left" w:pos="1356"/>
        </w:tabs>
        <w:autoSpaceDE w:val="0"/>
        <w:autoSpaceDN w:val="0"/>
        <w:spacing w:after="0" w:line="364" w:lineRule="auto"/>
        <w:ind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Use of Solar system power the Instutution thereby reducing dependence on Conventional power.</w:t>
      </w:r>
    </w:p>
    <w:p w:rsidR="009418EB" w:rsidRPr="009418EB" w:rsidRDefault="009418EB" w:rsidP="009418EB">
      <w:pPr>
        <w:pStyle w:val="ListParagraph"/>
        <w:widowControl w:val="0"/>
        <w:numPr>
          <w:ilvl w:val="0"/>
          <w:numId w:val="14"/>
        </w:numPr>
        <w:tabs>
          <w:tab w:val="left" w:pos="1294"/>
          <w:tab w:val="left" w:pos="1356"/>
        </w:tabs>
        <w:autoSpaceDE w:val="0"/>
        <w:autoSpaceDN w:val="0"/>
        <w:spacing w:after="0" w:line="364" w:lineRule="auto"/>
        <w:ind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Use of Solar Lamps to light the Walk ways</w:t>
      </w:r>
    </w:p>
    <w:p w:rsidR="009418EB" w:rsidRP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p>
    <w:p w:rsidR="009418EB" w:rsidRPr="009418EB" w:rsidRDefault="009418EB" w:rsidP="009418EB">
      <w:pPr>
        <w:pStyle w:val="ListParagraph"/>
        <w:widowControl w:val="0"/>
        <w:numPr>
          <w:ilvl w:val="0"/>
          <w:numId w:val="14"/>
        </w:numPr>
        <w:tabs>
          <w:tab w:val="left" w:pos="1294"/>
          <w:tab w:val="left" w:pos="1356"/>
        </w:tabs>
        <w:autoSpaceDE w:val="0"/>
        <w:autoSpaceDN w:val="0"/>
        <w:spacing w:after="0" w:line="364" w:lineRule="auto"/>
        <w:ind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Use of limited LPG to Run the Kitchen</w:t>
      </w:r>
    </w:p>
    <w:p w:rsidR="009418EB" w:rsidRP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p>
    <w:p w:rsidR="009418EB" w:rsidRPr="009418EB" w:rsidRDefault="009418EB" w:rsidP="009418EB">
      <w:pPr>
        <w:pStyle w:val="ListParagraph"/>
        <w:widowControl w:val="0"/>
        <w:numPr>
          <w:ilvl w:val="0"/>
          <w:numId w:val="14"/>
        </w:numPr>
        <w:tabs>
          <w:tab w:val="left" w:pos="1294"/>
          <w:tab w:val="left" w:pos="1356"/>
        </w:tabs>
        <w:autoSpaceDE w:val="0"/>
        <w:autoSpaceDN w:val="0"/>
        <w:spacing w:after="0" w:line="364" w:lineRule="auto"/>
        <w:ind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Use of Walk ways to commute short distances</w:t>
      </w:r>
    </w:p>
    <w:p w:rsidR="009418EB" w:rsidRPr="009418EB" w:rsidRDefault="009418EB" w:rsidP="009418EB">
      <w:pPr>
        <w:pStyle w:val="ListParagraph"/>
        <w:widowControl w:val="0"/>
        <w:tabs>
          <w:tab w:val="left" w:pos="1294"/>
          <w:tab w:val="left" w:pos="1356"/>
        </w:tabs>
        <w:autoSpaceDE w:val="0"/>
        <w:autoSpaceDN w:val="0"/>
        <w:spacing w:after="0" w:line="364" w:lineRule="auto"/>
        <w:ind w:left="270" w:right="-360"/>
        <w:contextualSpacing w:val="0"/>
        <w:jc w:val="both"/>
        <w:rPr>
          <w:rFonts w:ascii="Times New Roman" w:hAnsi="Times New Roman" w:cs="Times New Roman"/>
          <w:sz w:val="28"/>
          <w:szCs w:val="28"/>
        </w:rPr>
      </w:pPr>
    </w:p>
    <w:p w:rsidR="009418EB" w:rsidRPr="009418EB" w:rsidRDefault="009418EB" w:rsidP="009418EB">
      <w:pPr>
        <w:pStyle w:val="ListParagraph"/>
        <w:widowControl w:val="0"/>
        <w:numPr>
          <w:ilvl w:val="0"/>
          <w:numId w:val="14"/>
        </w:numPr>
        <w:tabs>
          <w:tab w:val="left" w:pos="1294"/>
          <w:tab w:val="left" w:pos="1356"/>
        </w:tabs>
        <w:autoSpaceDE w:val="0"/>
        <w:autoSpaceDN w:val="0"/>
        <w:spacing w:after="0" w:line="364" w:lineRule="auto"/>
        <w:ind w:right="-360"/>
        <w:contextualSpacing w:val="0"/>
        <w:jc w:val="both"/>
        <w:rPr>
          <w:rFonts w:ascii="Times New Roman" w:hAnsi="Times New Roman" w:cs="Times New Roman"/>
          <w:sz w:val="28"/>
          <w:szCs w:val="28"/>
        </w:rPr>
      </w:pPr>
      <w:r w:rsidRPr="009418EB">
        <w:rPr>
          <w:rFonts w:ascii="Times New Roman" w:hAnsi="Times New Roman" w:cs="Times New Roman"/>
          <w:sz w:val="28"/>
          <w:szCs w:val="28"/>
        </w:rPr>
        <w:t xml:space="preserve">All over the Campus the Green Area much more then the Working area. </w:t>
      </w:r>
    </w:p>
    <w:p w:rsidR="009418EB" w:rsidRPr="00300273" w:rsidRDefault="009418EB" w:rsidP="009418EB">
      <w:pPr>
        <w:pStyle w:val="ListParagraph"/>
      </w:pPr>
    </w:p>
    <w:p w:rsidR="009418EB" w:rsidRDefault="009418EB" w:rsidP="009418EB">
      <w:pPr>
        <w:spacing w:line="480" w:lineRule="auto"/>
        <w:jc w:val="both"/>
        <w:rPr>
          <w:rFonts w:asciiTheme="majorHAnsi" w:hAnsiTheme="majorHAnsi" w:cs="Times New Roman"/>
          <w:b/>
          <w:noProof/>
          <w:sz w:val="32"/>
          <w:szCs w:val="32"/>
          <w:lang w:val="en-US"/>
        </w:rPr>
      </w:pPr>
    </w:p>
    <w:p w:rsidR="009418EB" w:rsidRDefault="009418EB" w:rsidP="009418EB">
      <w:pPr>
        <w:spacing w:line="480" w:lineRule="auto"/>
        <w:jc w:val="both"/>
        <w:rPr>
          <w:rFonts w:asciiTheme="majorHAnsi" w:hAnsiTheme="majorHAnsi" w:cs="Times New Roman"/>
          <w:b/>
          <w:noProof/>
          <w:sz w:val="32"/>
          <w:szCs w:val="32"/>
          <w:lang w:val="en-US"/>
        </w:rPr>
      </w:pPr>
    </w:p>
    <w:p w:rsidR="009418EB" w:rsidRDefault="009418EB" w:rsidP="009418EB">
      <w:pPr>
        <w:spacing w:line="480" w:lineRule="auto"/>
        <w:jc w:val="both"/>
        <w:rPr>
          <w:rFonts w:asciiTheme="majorHAnsi" w:hAnsiTheme="majorHAnsi" w:cs="Times New Roman"/>
          <w:b/>
          <w:noProof/>
          <w:sz w:val="32"/>
          <w:szCs w:val="32"/>
          <w:lang w:val="en-US"/>
        </w:rPr>
      </w:pPr>
    </w:p>
    <w:p w:rsidR="009418EB" w:rsidRDefault="009418EB" w:rsidP="009418EB">
      <w:pPr>
        <w:spacing w:line="480" w:lineRule="auto"/>
        <w:jc w:val="both"/>
        <w:rPr>
          <w:rFonts w:asciiTheme="majorHAnsi" w:hAnsiTheme="majorHAnsi" w:cs="Times New Roman"/>
          <w:b/>
          <w:noProof/>
          <w:sz w:val="32"/>
          <w:szCs w:val="32"/>
          <w:lang w:val="en-US"/>
        </w:rPr>
      </w:pPr>
    </w:p>
    <w:p w:rsidR="009418EB" w:rsidRDefault="009418EB" w:rsidP="009418EB">
      <w:pPr>
        <w:spacing w:line="480" w:lineRule="auto"/>
        <w:jc w:val="both"/>
        <w:rPr>
          <w:rFonts w:asciiTheme="majorHAnsi" w:hAnsiTheme="majorHAnsi" w:cs="Times New Roman"/>
          <w:b/>
          <w:noProof/>
          <w:sz w:val="32"/>
          <w:szCs w:val="32"/>
          <w:lang w:val="en-US"/>
        </w:rPr>
      </w:pPr>
    </w:p>
    <w:p w:rsidR="009418EB" w:rsidRPr="009418EB" w:rsidRDefault="009418EB" w:rsidP="009418EB">
      <w:pPr>
        <w:ind w:left="-180"/>
        <w:rPr>
          <w:rFonts w:ascii="Bahnschrift SemiLight" w:eastAsiaTheme="majorEastAsia" w:hAnsi="Bahnschrift SemiLight" w:cstheme="majorBidi"/>
          <w:b/>
          <w:smallCaps/>
          <w:color w:val="1F497D" w:themeColor="text2"/>
          <w:spacing w:val="20"/>
          <w:szCs w:val="28"/>
        </w:rPr>
      </w:pPr>
    </w:p>
    <w:p w:rsidR="009418EB" w:rsidRPr="00386F49" w:rsidRDefault="009418EB" w:rsidP="009418EB">
      <w:pPr>
        <w:ind w:left="-180"/>
        <w:rPr>
          <w:rFonts w:ascii="Bahnschrift SemiLight" w:eastAsiaTheme="majorEastAsia" w:hAnsi="Bahnschrift SemiLight" w:cstheme="majorBidi"/>
          <w:b/>
          <w:smallCaps/>
          <w:color w:val="1F497D" w:themeColor="text2"/>
          <w:spacing w:val="20"/>
          <w:sz w:val="32"/>
          <w:szCs w:val="28"/>
        </w:rPr>
      </w:pPr>
      <w:r w:rsidRPr="00386F49">
        <w:rPr>
          <w:rFonts w:ascii="Bahnschrift SemiLight" w:eastAsiaTheme="majorEastAsia" w:hAnsi="Bahnschrift SemiLight" w:cstheme="majorBidi"/>
          <w:b/>
          <w:smallCaps/>
          <w:color w:val="1F497D" w:themeColor="text2"/>
          <w:spacing w:val="20"/>
          <w:sz w:val="32"/>
          <w:szCs w:val="28"/>
        </w:rPr>
        <w:lastRenderedPageBreak/>
        <w:t>Suggestions and Recommendations</w:t>
      </w:r>
    </w:p>
    <w:p w:rsidR="009418EB" w:rsidRPr="009418EB" w:rsidRDefault="009418EB" w:rsidP="009418EB">
      <w:pPr>
        <w:pStyle w:val="ListParagraph"/>
        <w:numPr>
          <w:ilvl w:val="0"/>
          <w:numId w:val="10"/>
        </w:numPr>
        <w:tabs>
          <w:tab w:val="left" w:pos="3870"/>
          <w:tab w:val="left" w:pos="7920"/>
          <w:tab w:val="left" w:pos="9720"/>
        </w:tabs>
        <w:autoSpaceDE w:val="0"/>
        <w:autoSpaceDN w:val="0"/>
        <w:adjustRightInd w:val="0"/>
        <w:spacing w:after="0" w:line="240" w:lineRule="auto"/>
        <w:ind w:left="0" w:right="-450"/>
        <w:jc w:val="both"/>
        <w:rPr>
          <w:rFonts w:ascii="Times New Roman" w:hAnsi="Times New Roman" w:cs="Times New Roman"/>
          <w:sz w:val="28"/>
          <w:szCs w:val="28"/>
        </w:rPr>
      </w:pPr>
      <w:r w:rsidRPr="009418EB">
        <w:rPr>
          <w:rFonts w:ascii="Times New Roman" w:hAnsi="Times New Roman" w:cs="Times New Roman"/>
          <w:sz w:val="28"/>
          <w:szCs w:val="28"/>
        </w:rPr>
        <w:t>The primary power electricity used by the Institution also they have installed Secondary power Solar panel, in this context, solar energy also used as alternative energy source in the College campuses to reduce the dependency and Carbon emission</w:t>
      </w:r>
    </w:p>
    <w:p w:rsidR="009418EB" w:rsidRPr="009418EB" w:rsidRDefault="009418EB" w:rsidP="009418EB">
      <w:pPr>
        <w:pStyle w:val="ListParagraph"/>
        <w:numPr>
          <w:ilvl w:val="0"/>
          <w:numId w:val="10"/>
        </w:numPr>
        <w:tabs>
          <w:tab w:val="left" w:pos="3870"/>
          <w:tab w:val="left" w:pos="7920"/>
          <w:tab w:val="left" w:pos="9720"/>
        </w:tabs>
        <w:autoSpaceDE w:val="0"/>
        <w:autoSpaceDN w:val="0"/>
        <w:adjustRightInd w:val="0"/>
        <w:spacing w:after="0" w:line="240" w:lineRule="auto"/>
        <w:ind w:left="0" w:right="-450"/>
        <w:jc w:val="both"/>
        <w:rPr>
          <w:rFonts w:ascii="Times New Roman" w:hAnsi="Times New Roman" w:cs="Times New Roman"/>
          <w:sz w:val="28"/>
          <w:szCs w:val="28"/>
        </w:rPr>
      </w:pPr>
      <w:r w:rsidRPr="009418EB">
        <w:rPr>
          <w:rFonts w:ascii="Times New Roman" w:hAnsi="Times New Roman" w:cs="Times New Roman"/>
          <w:sz w:val="28"/>
          <w:szCs w:val="28"/>
        </w:rPr>
        <w:t>The use of plastic products should be banned in the College campuses.</w:t>
      </w:r>
    </w:p>
    <w:p w:rsidR="009418EB" w:rsidRPr="009418EB" w:rsidRDefault="009418EB" w:rsidP="009418EB">
      <w:pPr>
        <w:pStyle w:val="ListParagraph"/>
        <w:numPr>
          <w:ilvl w:val="0"/>
          <w:numId w:val="10"/>
        </w:numPr>
        <w:tabs>
          <w:tab w:val="left" w:pos="3870"/>
          <w:tab w:val="left" w:pos="7920"/>
          <w:tab w:val="left" w:pos="9720"/>
        </w:tabs>
        <w:autoSpaceDE w:val="0"/>
        <w:autoSpaceDN w:val="0"/>
        <w:adjustRightInd w:val="0"/>
        <w:spacing w:after="0" w:line="240" w:lineRule="auto"/>
        <w:ind w:left="0" w:right="-450"/>
        <w:jc w:val="both"/>
        <w:rPr>
          <w:rFonts w:ascii="Times New Roman" w:hAnsi="Times New Roman" w:cs="Times New Roman"/>
          <w:sz w:val="28"/>
          <w:szCs w:val="28"/>
        </w:rPr>
      </w:pPr>
      <w:r w:rsidRPr="009418EB">
        <w:rPr>
          <w:rFonts w:ascii="Times New Roman" w:hAnsi="Times New Roman" w:cs="Times New Roman"/>
          <w:sz w:val="28"/>
          <w:szCs w:val="28"/>
        </w:rPr>
        <w:t>The College campuses are nodoudtbiodiversed but more plantations speciallymedicialplanntations are required in the campuses. Plantation of fruit plants will attract more birds.</w:t>
      </w:r>
    </w:p>
    <w:p w:rsidR="009418EB" w:rsidRPr="009418EB" w:rsidRDefault="009418EB" w:rsidP="009418EB">
      <w:pPr>
        <w:pStyle w:val="ListParagraph"/>
        <w:numPr>
          <w:ilvl w:val="0"/>
          <w:numId w:val="10"/>
        </w:numPr>
        <w:tabs>
          <w:tab w:val="left" w:pos="3870"/>
          <w:tab w:val="left" w:pos="7920"/>
          <w:tab w:val="left" w:pos="9720"/>
        </w:tabs>
        <w:autoSpaceDE w:val="0"/>
        <w:autoSpaceDN w:val="0"/>
        <w:adjustRightInd w:val="0"/>
        <w:spacing w:after="0" w:line="240" w:lineRule="auto"/>
        <w:ind w:left="0" w:right="-450"/>
        <w:jc w:val="both"/>
        <w:rPr>
          <w:rFonts w:ascii="Times New Roman" w:hAnsi="Times New Roman" w:cs="Times New Roman"/>
          <w:sz w:val="28"/>
          <w:szCs w:val="28"/>
        </w:rPr>
      </w:pPr>
      <w:r w:rsidRPr="009418EB">
        <w:rPr>
          <w:rFonts w:ascii="Times New Roman" w:hAnsi="Times New Roman" w:cs="Times New Roman"/>
          <w:sz w:val="28"/>
          <w:szCs w:val="28"/>
        </w:rPr>
        <w:t>There is urgent need to form a Green Monitoring Team. The priority of this body is to maintain the greenary of the College campuses</w:t>
      </w:r>
    </w:p>
    <w:p w:rsidR="009418EB" w:rsidRPr="009418EB" w:rsidRDefault="009418EB" w:rsidP="009418EB">
      <w:pPr>
        <w:pStyle w:val="ListParagraph"/>
        <w:numPr>
          <w:ilvl w:val="0"/>
          <w:numId w:val="10"/>
        </w:numPr>
        <w:tabs>
          <w:tab w:val="left" w:pos="3870"/>
          <w:tab w:val="left" w:pos="7920"/>
          <w:tab w:val="left" w:pos="9720"/>
        </w:tabs>
        <w:autoSpaceDE w:val="0"/>
        <w:autoSpaceDN w:val="0"/>
        <w:adjustRightInd w:val="0"/>
        <w:spacing w:after="0" w:line="240" w:lineRule="auto"/>
        <w:ind w:left="0" w:right="-450"/>
        <w:jc w:val="both"/>
        <w:rPr>
          <w:rFonts w:ascii="Times New Roman" w:hAnsi="Times New Roman" w:cs="Times New Roman"/>
          <w:sz w:val="28"/>
          <w:szCs w:val="28"/>
        </w:rPr>
      </w:pPr>
      <w:r w:rsidRPr="009418EB">
        <w:rPr>
          <w:rFonts w:ascii="Times New Roman" w:hAnsi="Times New Roman" w:cs="Times New Roman"/>
          <w:sz w:val="28"/>
          <w:szCs w:val="28"/>
        </w:rPr>
        <w:t>The Green Monitoring Team sould consist of members from teaching staffs, non-teaching staffs, students and if possible, try to include some local interested people.</w:t>
      </w:r>
    </w:p>
    <w:p w:rsidR="009418EB" w:rsidRPr="009418EB" w:rsidRDefault="009418EB" w:rsidP="009418EB">
      <w:pPr>
        <w:pStyle w:val="ListParagraph"/>
        <w:numPr>
          <w:ilvl w:val="0"/>
          <w:numId w:val="10"/>
        </w:numPr>
        <w:tabs>
          <w:tab w:val="left" w:pos="3870"/>
          <w:tab w:val="left" w:pos="7920"/>
          <w:tab w:val="left" w:pos="9720"/>
        </w:tabs>
        <w:autoSpaceDE w:val="0"/>
        <w:autoSpaceDN w:val="0"/>
        <w:adjustRightInd w:val="0"/>
        <w:spacing w:after="0" w:line="240" w:lineRule="auto"/>
        <w:ind w:left="0" w:right="-450"/>
        <w:jc w:val="both"/>
        <w:rPr>
          <w:rFonts w:ascii="Times New Roman" w:hAnsi="Times New Roman" w:cs="Times New Roman"/>
          <w:sz w:val="28"/>
          <w:szCs w:val="28"/>
        </w:rPr>
      </w:pPr>
      <w:r w:rsidRPr="009418EB">
        <w:rPr>
          <w:rFonts w:ascii="Times New Roman" w:hAnsi="Times New Roman" w:cs="Times New Roman"/>
          <w:sz w:val="28"/>
          <w:szCs w:val="28"/>
        </w:rPr>
        <w:t>Sustainable use of resources and ecological balance of the College campuses must be maintained throuout the year.</w:t>
      </w:r>
    </w:p>
    <w:p w:rsidR="009418EB" w:rsidRPr="009418EB" w:rsidRDefault="009418EB" w:rsidP="009418EB">
      <w:pPr>
        <w:pStyle w:val="ListParagraph"/>
        <w:numPr>
          <w:ilvl w:val="0"/>
          <w:numId w:val="10"/>
        </w:numPr>
        <w:tabs>
          <w:tab w:val="left" w:pos="3870"/>
          <w:tab w:val="left" w:pos="7920"/>
          <w:tab w:val="left" w:pos="9720"/>
        </w:tabs>
        <w:autoSpaceDE w:val="0"/>
        <w:autoSpaceDN w:val="0"/>
        <w:adjustRightInd w:val="0"/>
        <w:spacing w:after="0" w:line="240" w:lineRule="auto"/>
        <w:ind w:left="0" w:right="-450"/>
        <w:jc w:val="both"/>
        <w:rPr>
          <w:rFonts w:ascii="Times New Roman" w:hAnsi="Times New Roman" w:cs="Times New Roman"/>
          <w:sz w:val="28"/>
          <w:szCs w:val="28"/>
        </w:rPr>
      </w:pPr>
      <w:r w:rsidRPr="009418EB">
        <w:rPr>
          <w:rFonts w:ascii="Times New Roman" w:hAnsi="Times New Roman" w:cs="Times New Roman"/>
          <w:sz w:val="28"/>
          <w:szCs w:val="28"/>
        </w:rPr>
        <w:t>Increse the use of Electrical vehicle to reduce the pollution.</w:t>
      </w:r>
    </w:p>
    <w:p w:rsidR="009418EB" w:rsidRPr="00303D53" w:rsidRDefault="009418EB" w:rsidP="00303D53">
      <w:pPr>
        <w:pStyle w:val="ListParagraph"/>
        <w:numPr>
          <w:ilvl w:val="0"/>
          <w:numId w:val="10"/>
        </w:numPr>
        <w:tabs>
          <w:tab w:val="left" w:pos="3870"/>
          <w:tab w:val="left" w:pos="7920"/>
          <w:tab w:val="left" w:pos="9720"/>
        </w:tabs>
        <w:autoSpaceDE w:val="0"/>
        <w:autoSpaceDN w:val="0"/>
        <w:adjustRightInd w:val="0"/>
        <w:spacing w:after="0" w:line="240" w:lineRule="auto"/>
        <w:ind w:left="0" w:right="-450"/>
        <w:jc w:val="both"/>
        <w:rPr>
          <w:rFonts w:ascii="Times New Roman" w:hAnsi="Times New Roman" w:cs="Times New Roman"/>
          <w:sz w:val="28"/>
          <w:szCs w:val="28"/>
        </w:rPr>
      </w:pPr>
      <w:r w:rsidRPr="009418EB">
        <w:rPr>
          <w:rFonts w:ascii="Times New Roman" w:hAnsi="Times New Roman" w:cs="Times New Roman"/>
          <w:sz w:val="28"/>
          <w:szCs w:val="28"/>
        </w:rPr>
        <w:t>Encourage use of Bicycles.</w:t>
      </w:r>
      <w:r w:rsidRPr="00303D53">
        <w:rPr>
          <w:rFonts w:ascii="Times New Roman" w:hAnsi="Times New Roman" w:cs="Times New Roman"/>
          <w:sz w:val="28"/>
          <w:szCs w:val="28"/>
        </w:rPr>
        <w:t>.</w:t>
      </w:r>
    </w:p>
    <w:p w:rsidR="009418EB" w:rsidRPr="009418EB" w:rsidRDefault="009418EB" w:rsidP="009418EB">
      <w:pPr>
        <w:pStyle w:val="ListParagraph"/>
        <w:numPr>
          <w:ilvl w:val="0"/>
          <w:numId w:val="10"/>
        </w:numPr>
        <w:tabs>
          <w:tab w:val="left" w:pos="3870"/>
          <w:tab w:val="left" w:pos="7920"/>
          <w:tab w:val="left" w:pos="9720"/>
        </w:tabs>
        <w:autoSpaceDE w:val="0"/>
        <w:autoSpaceDN w:val="0"/>
        <w:adjustRightInd w:val="0"/>
        <w:spacing w:after="0" w:line="240" w:lineRule="auto"/>
        <w:ind w:left="0" w:right="-450"/>
        <w:jc w:val="both"/>
        <w:rPr>
          <w:rFonts w:ascii="Times New Roman" w:hAnsi="Times New Roman" w:cs="Times New Roman"/>
          <w:sz w:val="28"/>
          <w:szCs w:val="28"/>
        </w:rPr>
      </w:pPr>
      <w:r w:rsidRPr="009418EB">
        <w:rPr>
          <w:rFonts w:ascii="Times New Roman" w:hAnsi="Times New Roman" w:cs="Times New Roman"/>
          <w:sz w:val="28"/>
          <w:szCs w:val="28"/>
        </w:rPr>
        <w:t>Promote awarnessbuildup programme on Environmental Issues time to time</w:t>
      </w:r>
    </w:p>
    <w:p w:rsidR="009418EB" w:rsidRPr="009418EB" w:rsidRDefault="009418EB" w:rsidP="009418EB">
      <w:pPr>
        <w:spacing w:after="160" w:line="240" w:lineRule="auto"/>
        <w:rPr>
          <w:rFonts w:ascii="Times New Roman" w:hAnsi="Times New Roman" w:cs="Times New Roman"/>
          <w:sz w:val="28"/>
          <w:szCs w:val="28"/>
        </w:rPr>
      </w:pPr>
    </w:p>
    <w:p w:rsidR="009418EB" w:rsidRDefault="009418EB" w:rsidP="009418EB">
      <w:pPr>
        <w:spacing w:after="160" w:line="240" w:lineRule="auto"/>
        <w:rPr>
          <w:rFonts w:ascii="Times New Roman" w:eastAsia="Times New Roman" w:hAnsi="Times New Roman" w:cs="Times New Roman"/>
          <w:b/>
          <w:sz w:val="28"/>
          <w:szCs w:val="28"/>
          <w:u w:val="single"/>
        </w:rPr>
      </w:pPr>
    </w:p>
    <w:p w:rsidR="009418EB" w:rsidRPr="009418EB" w:rsidRDefault="009418EB" w:rsidP="009418EB">
      <w:pPr>
        <w:spacing w:after="160" w:line="240" w:lineRule="auto"/>
        <w:rPr>
          <w:rFonts w:ascii="Times New Roman" w:eastAsia="Times New Roman" w:hAnsi="Times New Roman" w:cs="Times New Roman"/>
          <w:b/>
          <w:sz w:val="20"/>
          <w:szCs w:val="28"/>
          <w:u w:val="single"/>
        </w:rPr>
      </w:pPr>
    </w:p>
    <w:p w:rsidR="00CD3BE3" w:rsidRDefault="00CD3BE3">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9418EB" w:rsidRDefault="009418EB" w:rsidP="009418EB">
      <w:pPr>
        <w:spacing w:after="160" w:line="240" w:lineRule="auto"/>
        <w:rPr>
          <w:rFonts w:ascii="Times New Roman" w:eastAsia="Times New Roman" w:hAnsi="Times New Roman" w:cs="Times New Roman"/>
          <w:b/>
          <w:sz w:val="28"/>
          <w:szCs w:val="28"/>
        </w:rPr>
      </w:pPr>
      <w:r w:rsidRPr="00BA394B">
        <w:rPr>
          <w:rFonts w:ascii="Times New Roman" w:eastAsia="Times New Roman" w:hAnsi="Times New Roman" w:cs="Times New Roman"/>
          <w:b/>
          <w:sz w:val="28"/>
          <w:szCs w:val="28"/>
          <w:u w:val="single"/>
        </w:rPr>
        <w:lastRenderedPageBreak/>
        <w:t>Conclusion:</w:t>
      </w:r>
    </w:p>
    <w:p w:rsidR="009418EB" w:rsidRDefault="009418EB" w:rsidP="009418EB">
      <w:pPr>
        <w:tabs>
          <w:tab w:val="left" w:pos="3870"/>
          <w:tab w:val="left" w:pos="7920"/>
          <w:tab w:val="left" w:pos="9720"/>
        </w:tabs>
        <w:autoSpaceDE w:val="0"/>
        <w:autoSpaceDN w:val="0"/>
        <w:adjustRightInd w:val="0"/>
        <w:spacing w:after="0"/>
        <w:ind w:right="-450"/>
        <w:jc w:val="both"/>
        <w:rPr>
          <w:rFonts w:ascii="Times New Roman" w:eastAsia="Times New Roman" w:hAnsi="Times New Roman" w:cs="Times New Roman"/>
          <w:b/>
          <w:sz w:val="28"/>
          <w:szCs w:val="28"/>
        </w:rPr>
      </w:pPr>
    </w:p>
    <w:p w:rsidR="009418EB" w:rsidRPr="009418EB" w:rsidRDefault="00303D53" w:rsidP="009418EB">
      <w:pPr>
        <w:tabs>
          <w:tab w:val="left" w:pos="3870"/>
          <w:tab w:val="left" w:pos="7920"/>
          <w:tab w:val="left" w:pos="9720"/>
        </w:tabs>
        <w:autoSpaceDE w:val="0"/>
        <w:autoSpaceDN w:val="0"/>
        <w:adjustRightInd w:val="0"/>
        <w:spacing w:after="0" w:line="360" w:lineRule="auto"/>
        <w:ind w:right="-450"/>
        <w:jc w:val="both"/>
        <w:rPr>
          <w:rFonts w:ascii="Times New Roman" w:hAnsi="Times New Roman" w:cs="Times New Roman"/>
          <w:sz w:val="28"/>
          <w:szCs w:val="28"/>
        </w:rPr>
      </w:pPr>
      <w:r>
        <w:rPr>
          <w:rFonts w:ascii="Times New Roman" w:hAnsi="Times New Roman" w:cs="Times New Roman"/>
          <w:sz w:val="28"/>
          <w:szCs w:val="28"/>
        </w:rPr>
        <w:t>Focus on Environment</w:t>
      </w:r>
      <w:r w:rsidR="009418EB" w:rsidRPr="009418EB">
        <w:rPr>
          <w:rFonts w:ascii="Times New Roman" w:hAnsi="Times New Roman" w:cs="Times New Roman"/>
          <w:sz w:val="28"/>
          <w:szCs w:val="28"/>
        </w:rPr>
        <w:t xml:space="preserve"> is applicable. The </w:t>
      </w:r>
      <w:r w:rsidR="00E7731F">
        <w:rPr>
          <w:rFonts w:ascii="Times New Roman" w:hAnsi="Times New Roman" w:cs="Times New Roman"/>
          <w:sz w:val="28"/>
          <w:szCs w:val="28"/>
        </w:rPr>
        <w:t>MUGBERIA GANGADHAR MAHAVIDYALAYA</w:t>
      </w:r>
      <w:r w:rsidR="009502CD">
        <w:rPr>
          <w:rFonts w:ascii="Times New Roman" w:hAnsi="Times New Roman" w:cs="Times New Roman"/>
          <w:sz w:val="28"/>
          <w:szCs w:val="28"/>
        </w:rPr>
        <w:t>YA</w:t>
      </w:r>
      <w:r w:rsidR="009418EB" w:rsidRPr="009418EB">
        <w:rPr>
          <w:rFonts w:ascii="Times New Roman" w:hAnsi="Times New Roman" w:cs="Times New Roman"/>
          <w:sz w:val="28"/>
          <w:szCs w:val="28"/>
        </w:rPr>
        <w:t xml:space="preserve"> have proper plan for Future Development on Environmental expect.</w:t>
      </w:r>
    </w:p>
    <w:p w:rsidR="009418EB" w:rsidRPr="009418EB" w:rsidRDefault="009418EB" w:rsidP="009418EB">
      <w:pPr>
        <w:tabs>
          <w:tab w:val="left" w:pos="3870"/>
          <w:tab w:val="left" w:pos="7920"/>
          <w:tab w:val="left" w:pos="9720"/>
        </w:tabs>
        <w:autoSpaceDE w:val="0"/>
        <w:autoSpaceDN w:val="0"/>
        <w:adjustRightInd w:val="0"/>
        <w:spacing w:after="0" w:line="360" w:lineRule="auto"/>
        <w:ind w:right="-450"/>
        <w:jc w:val="both"/>
        <w:rPr>
          <w:rFonts w:ascii="Times New Roman" w:hAnsi="Times New Roman" w:cs="Times New Roman"/>
          <w:sz w:val="28"/>
          <w:szCs w:val="28"/>
        </w:rPr>
      </w:pPr>
      <w:r w:rsidRPr="009418EB">
        <w:rPr>
          <w:rFonts w:ascii="Times New Roman" w:hAnsi="Times New Roman" w:cs="Times New Roman"/>
          <w:sz w:val="28"/>
          <w:szCs w:val="28"/>
        </w:rPr>
        <w:t>We have also suggest them how to improve the Environmental expect in a better way.</w:t>
      </w:r>
    </w:p>
    <w:p w:rsidR="009418EB" w:rsidRPr="009418EB" w:rsidRDefault="009418EB" w:rsidP="009418EB">
      <w:pPr>
        <w:spacing w:after="160"/>
        <w:rPr>
          <w:rFonts w:ascii="Times New Roman" w:hAnsi="Times New Roman" w:cs="Times New Roman"/>
          <w:sz w:val="28"/>
          <w:szCs w:val="28"/>
        </w:rPr>
      </w:pPr>
    </w:p>
    <w:p w:rsidR="009418EB" w:rsidRPr="009418EB" w:rsidRDefault="009418EB" w:rsidP="009418EB">
      <w:pPr>
        <w:pStyle w:val="Subtitle"/>
        <w:rPr>
          <w:rFonts w:ascii="Times New Roman" w:hAnsi="Times New Roman" w:cs="Times New Roman"/>
          <w:smallCaps w:val="0"/>
          <w:color w:val="auto"/>
          <w:spacing w:val="0"/>
          <w:lang w:val="en-GB" w:bidi="ar-SA"/>
        </w:rPr>
      </w:pPr>
      <w:r w:rsidRPr="009418EB">
        <w:rPr>
          <w:rFonts w:ascii="Times New Roman" w:hAnsi="Times New Roman" w:cs="Times New Roman"/>
          <w:smallCaps w:val="0"/>
          <w:color w:val="auto"/>
          <w:spacing w:val="0"/>
          <w:lang w:val="en-GB" w:bidi="ar-SA"/>
        </w:rPr>
        <w:t>Audit conducted by “Management System Consultancy”</w:t>
      </w:r>
    </w:p>
    <w:p w:rsidR="009418EB" w:rsidRPr="009418EB" w:rsidRDefault="009418EB" w:rsidP="009418EB">
      <w:pPr>
        <w:rPr>
          <w:rFonts w:ascii="Times New Roman" w:hAnsi="Times New Roman" w:cs="Times New Roman"/>
          <w:sz w:val="28"/>
          <w:szCs w:val="28"/>
        </w:rPr>
      </w:pPr>
      <w:r w:rsidRPr="009418EB">
        <w:rPr>
          <w:rFonts w:ascii="Times New Roman" w:hAnsi="Times New Roman" w:cs="Times New Roman"/>
          <w:sz w:val="28"/>
          <w:szCs w:val="28"/>
        </w:rPr>
        <w:t>Auditor</w:t>
      </w:r>
    </w:p>
    <w:p w:rsidR="009418EB" w:rsidRPr="009418EB" w:rsidRDefault="009418EB" w:rsidP="009418EB">
      <w:pPr>
        <w:rPr>
          <w:rFonts w:ascii="Times New Roman" w:hAnsi="Times New Roman" w:cs="Times New Roman"/>
          <w:sz w:val="28"/>
          <w:szCs w:val="28"/>
        </w:rPr>
      </w:pPr>
      <w:r w:rsidRPr="009418EB">
        <w:rPr>
          <w:rFonts w:ascii="Times New Roman" w:hAnsi="Times New Roman" w:cs="Times New Roman"/>
          <w:noProof/>
          <w:sz w:val="28"/>
          <w:szCs w:val="28"/>
          <w:lang w:val="en-US"/>
        </w:rPr>
        <w:drawing>
          <wp:inline distT="0" distB="0" distL="0" distR="0">
            <wp:extent cx="2102069" cy="619125"/>
            <wp:effectExtent l="0" t="0" r="0" b="0"/>
            <wp:docPr id="11" name="Picture 2" descr="D:\Personal\Amalesh Signatu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nal\Amalesh Signature .png"/>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1333" cy="621854"/>
                    </a:xfrm>
                    <a:prstGeom prst="rect">
                      <a:avLst/>
                    </a:prstGeom>
                    <a:noFill/>
                    <a:ln>
                      <a:noFill/>
                    </a:ln>
                  </pic:spPr>
                </pic:pic>
              </a:graphicData>
            </a:graphic>
          </wp:inline>
        </w:drawing>
      </w:r>
      <w:r w:rsidRPr="009418EB">
        <w:rPr>
          <w:rFonts w:ascii="Times New Roman" w:hAnsi="Times New Roman" w:cs="Times New Roman"/>
          <w:noProof/>
          <w:sz w:val="28"/>
          <w:szCs w:val="28"/>
          <w:lang w:val="en-US"/>
        </w:rPr>
        <w:drawing>
          <wp:inline distT="0" distB="0" distL="0" distR="0">
            <wp:extent cx="923925" cy="1094008"/>
            <wp:effectExtent l="0" t="0" r="0" b="0"/>
            <wp:docPr id="12" name="Picture 9" descr="D:\Personal\Company Stamp - Whi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nal\Company Stamp - White.jpeg"/>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283" cy="1106273"/>
                    </a:xfrm>
                    <a:prstGeom prst="rect">
                      <a:avLst/>
                    </a:prstGeom>
                    <a:noFill/>
                    <a:ln>
                      <a:noFill/>
                    </a:ln>
                  </pic:spPr>
                </pic:pic>
              </a:graphicData>
            </a:graphic>
          </wp:inline>
        </w:drawing>
      </w:r>
    </w:p>
    <w:p w:rsidR="009418EB" w:rsidRPr="009418EB" w:rsidRDefault="009418EB" w:rsidP="009418EB">
      <w:pPr>
        <w:rPr>
          <w:rFonts w:ascii="Times New Roman" w:hAnsi="Times New Roman" w:cs="Times New Roman"/>
          <w:sz w:val="28"/>
          <w:szCs w:val="28"/>
        </w:rPr>
      </w:pPr>
      <w:r w:rsidRPr="009418EB">
        <w:rPr>
          <w:rFonts w:ascii="Times New Roman" w:hAnsi="Times New Roman" w:cs="Times New Roman"/>
          <w:sz w:val="28"/>
          <w:szCs w:val="28"/>
        </w:rPr>
        <w:t>Amalesh Kumar Mandal</w:t>
      </w:r>
    </w:p>
    <w:p w:rsidR="00902175" w:rsidRPr="00A04A75" w:rsidRDefault="009418EB" w:rsidP="00CD3BE3">
      <w:pPr>
        <w:jc w:val="both"/>
        <w:rPr>
          <w:rFonts w:ascii="Times New Roman" w:hAnsi="Times New Roman" w:cs="Times New Roman"/>
          <w:sz w:val="28"/>
          <w:szCs w:val="28"/>
        </w:rPr>
      </w:pPr>
      <w:r w:rsidRPr="009418EB">
        <w:rPr>
          <w:rFonts w:ascii="Times New Roman" w:hAnsi="Times New Roman" w:cs="Times New Roman"/>
          <w:sz w:val="28"/>
          <w:szCs w:val="28"/>
        </w:rPr>
        <w:t>(IRCA Accredited Lead Auditor on Quality, Environment, Energy Management System, Empanelled Auditor from IAF accredited Certification Body, Energy Management System Auditor from National Productivity Council, Environment Management System personnel from National Safety Council, ISO 17020:2012 Competance Certified for Quality Council of India and Carbon Frootprint Calculator Certified from BSI)</w:t>
      </w:r>
    </w:p>
    <w:sectPr w:rsidR="00902175" w:rsidRPr="00A04A75" w:rsidSect="00CD3BE3">
      <w:footerReference w:type="default" r:id="rId98"/>
      <w:pgSz w:w="11906" w:h="16838"/>
      <w:pgMar w:top="1440" w:right="1440" w:bottom="1440" w:left="1440"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1FC" w:rsidRDefault="00B831FC" w:rsidP="000649D6">
      <w:pPr>
        <w:spacing w:after="0" w:line="240" w:lineRule="auto"/>
      </w:pPr>
      <w:r>
        <w:separator/>
      </w:r>
    </w:p>
  </w:endnote>
  <w:endnote w:type="continuationSeparator" w:id="1">
    <w:p w:rsidR="00B831FC" w:rsidRDefault="00B831FC" w:rsidP="000649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Myungjo Std M">
    <w:altName w:val="Yu Gothic"/>
    <w:panose1 w:val="00000000000000000000"/>
    <w:charset w:val="80"/>
    <w:family w:val="roman"/>
    <w:notTrueType/>
    <w:pitch w:val="variable"/>
    <w:sig w:usb0="00000000" w:usb1="29D72C10" w:usb2="00000010" w:usb3="00000000" w:csb0="002A0005" w:csb1="00000000"/>
  </w:font>
  <w:font w:name="Bahnschrift SemiLight">
    <w:panose1 w:val="020B0502040204020203"/>
    <w:charset w:val="00"/>
    <w:family w:val="swiss"/>
    <w:pitch w:val="variable"/>
    <w:sig w:usb0="A00002C7" w:usb1="00000002" w:usb2="00000000" w:usb3="00000000" w:csb0="0000019F" w:csb1="00000000"/>
  </w:font>
  <w:font w:name="Cormorant">
    <w:altName w:val="Courier New"/>
    <w:charset w:val="00"/>
    <w:family w:val="auto"/>
    <w:pitch w:val="variable"/>
    <w:sig w:usb0="00000001" w:usb1="00000001" w:usb2="00000000" w:usb3="00000000" w:csb0="000001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C" w:rsidRDefault="0078726C">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C" w:rsidRDefault="0078726C" w:rsidP="00B752A7">
    <w:pPr>
      <w:pStyle w:val="Footer"/>
    </w:pPr>
    <w:r w:rsidRPr="00127E9D">
      <w:rPr>
        <w:noProof/>
        <w:lang w:val="en-IN" w:eastAsia="en-IN"/>
      </w:rPr>
      <w:pict>
        <v:rect id="_x0000_s1033" style="position:absolute;margin-left:-59.65pt;margin-top:22.6pt;width:606.9pt;height:52.5pt;z-index:251660288" fillcolor="white [3201]" strokecolor="#92cddc [1944]" strokeweight="1pt">
          <v:fill color2="#b6dde8 [1304]" focusposition="1" focussize="" focus="100%" type="gradient"/>
          <v:shadow on="t" type="perspective" color="#205867 [1608]" opacity=".5" offset="1pt" offset2="-3pt"/>
          <v:textbox style="mso-next-textbox:#_x0000_s1033">
            <w:txbxContent>
              <w:p w:rsidR="0078726C" w:rsidRPr="005C515A" w:rsidRDefault="0078726C" w:rsidP="00C04446">
                <w:pPr>
                  <w:spacing w:after="0"/>
                  <w:jc w:val="center"/>
                  <w:rPr>
                    <w:b/>
                    <w:bCs/>
                  </w:rPr>
                </w:pPr>
                <w:r w:rsidRPr="005C515A">
                  <w:rPr>
                    <w:b/>
                    <w:bCs/>
                  </w:rPr>
                  <w:t>UMA Apartment, Rishi Arobindo Road, Madhyamgram, Kolkata-700130</w:t>
                </w:r>
              </w:p>
              <w:p w:rsidR="0078726C" w:rsidRPr="005C515A" w:rsidRDefault="0078726C" w:rsidP="00C04446">
                <w:pPr>
                  <w:spacing w:after="0"/>
                  <w:jc w:val="center"/>
                  <w:rPr>
                    <w:rStyle w:val="Hyperlink"/>
                    <w:b/>
                    <w:bCs/>
                  </w:rPr>
                </w:pPr>
                <w:r w:rsidRPr="005C515A">
                  <w:rPr>
                    <w:b/>
                    <w:bCs/>
                  </w:rPr>
                  <w:t xml:space="preserve">Mob: 7595069903, Email ID: </w:t>
                </w:r>
                <w:hyperlink r:id="rId1" w:history="1">
                  <w:r w:rsidRPr="005C515A">
                    <w:rPr>
                      <w:rStyle w:val="Hyperlink"/>
                      <w:b/>
                      <w:bCs/>
                    </w:rPr>
                    <w:t>managementsystemconsultancy@gmail.com</w:t>
                  </w:r>
                </w:hyperlink>
              </w:p>
              <w:p w:rsidR="0078726C" w:rsidRPr="005C515A" w:rsidRDefault="0078726C" w:rsidP="00C04446">
                <w:pPr>
                  <w:spacing w:after="0" w:line="216" w:lineRule="auto"/>
                  <w:ind w:right="388"/>
                  <w:jc w:val="center"/>
                  <w:rPr>
                    <w:b/>
                    <w:bCs/>
                  </w:rPr>
                </w:pPr>
                <w:r w:rsidRPr="005C515A">
                  <w:rPr>
                    <w:b/>
                    <w:bCs/>
                  </w:rPr>
                  <w:t xml:space="preserve">Website: </w:t>
                </w:r>
                <w:hyperlink r:id="rId2" w:history="1">
                  <w:r w:rsidRPr="007A23EA">
                    <w:rPr>
                      <w:rStyle w:val="Hyperlink"/>
                      <w:b/>
                      <w:bCs/>
                    </w:rPr>
                    <w:t>www.managementsystemconsultancy.com</w:t>
                  </w:r>
                </w:hyperlink>
              </w:p>
              <w:p w:rsidR="0078726C" w:rsidRPr="005C515A" w:rsidRDefault="0078726C" w:rsidP="00C04446">
                <w:pPr>
                  <w:spacing w:after="0" w:line="216" w:lineRule="auto"/>
                  <w:ind w:right="388"/>
                  <w:jc w:val="center"/>
                  <w:rPr>
                    <w:rStyle w:val="Hyperlink"/>
                    <w:b/>
                    <w:bCs/>
                  </w:rPr>
                </w:pPr>
              </w:p>
              <w:p w:rsidR="0078726C" w:rsidRPr="005C515A" w:rsidRDefault="0078726C" w:rsidP="00C04446">
                <w:pPr>
                  <w:spacing w:after="0" w:line="216" w:lineRule="auto"/>
                  <w:ind w:right="388"/>
                  <w:jc w:val="center"/>
                  <w:rPr>
                    <w:b/>
                    <w:bCs/>
                  </w:rPr>
                </w:pPr>
              </w:p>
              <w:p w:rsidR="0078726C" w:rsidRPr="005C515A" w:rsidRDefault="0078726C" w:rsidP="00C04446">
                <w:pPr>
                  <w:rPr>
                    <w:b/>
                    <w:bCs/>
                    <w:lang w:val="en-US"/>
                  </w:rPr>
                </w:pPr>
              </w:p>
            </w:txbxContent>
          </v:textbox>
        </v:rect>
      </w:pict>
    </w:r>
    <w:r>
      <w:rPr>
        <w:noProof/>
        <w:lang w:val="en-US"/>
      </w:rPr>
      <w:pict>
        <v:group id="_x0000_s1025" style="position:absolute;margin-left:-47pt;margin-top:86.5pt;width:612pt;height:14.55pt;z-index:251658240" coordorigin="15976,368" coordsize="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">
          <v:group id="Group 6" o:spid="_x0000_s1026" style="position:absolute;left:15976;top:368;width:777;height:19" coordsize="77724,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27" style="position:absolute;width:77724;height:18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style="mso-next-textbox:#Rectangle 7" inset="2.53958mm,2.53958mm,2.53958mm,2.53958mm">
                <w:txbxContent>
                  <w:p w:rsidR="0078726C" w:rsidRDefault="0078726C" w:rsidP="00902175">
                    <w:pPr>
                      <w:spacing w:after="0"/>
                      <w:textDirection w:val="btLr"/>
                    </w:pPr>
                  </w:p>
                </w:txbxContent>
              </v:textbox>
            </v:rect>
            <v:shape id="Freeform 8" o:spid="_x0000_s1028" style="position:absolute;left:38790;width:38934;height:1847;visibility:visible;mso-wrap-style:square;v-text-anchor:middle" coordsize="389340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sOMEA&#10;AADaAAAADwAAAGRycy9kb3ducmV2LnhtbERP3WrCMBS+F/YO4Qi7kTXtZGXURhljheGmYOsDHJrT&#10;H2xOSpNpffvlYrDLj+8/381mEFeaXG9ZQRLFIIhrq3tuFZyr4ukVhPPIGgfLpOBODnbbh0WOmbY3&#10;PtG19K0IIewyVNB5P2ZSurojgy6yI3HgGjsZ9AFOrdQT3kK4GeRzHKfSYM+hocOR3juqL+WPUfDx&#10;9d2sS5lWL+7QJGPKx+K+Xyn1uJzfNiA8zf5f/Of+1ArC1nAl3A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TrDjBAAAA2gAAAA8AAAAAAAAAAAAAAAAAmAIAAGRycy9kb3du&#10;cmV2LnhtbFBLBQYAAAAABAAEAPUAAACGAwAAAAA=&#10;" path="m,l3893400,r,184785l,184785,,e" fillcolor="#434343" stroked="f">
              <v:path arrowok="t" o:extrusionok="f"/>
            </v:shape>
            <v:shape id="Freeform 9" o:spid="_x0000_s1029" style="position:absolute;width:39015;height:1847;visibility:visible;mso-wrap-style:square;v-text-anchor:middle" coordsize="390150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H6MMA&#10;AADaAAAADwAAAGRycy9kb3ducmV2LnhtbESPUWvCMBSF3wf7D+EO9jI0dchw1SjFbaDgi3U/4NJc&#10;27jkpmti7f69EYQ9Hs453+EsVoOzoqcuGM8KJuMMBHHlteFawffhazQDESKyRuuZFPxRgNXy8WGB&#10;ufYX3lNfxlokCIccFTQxtrmUoWrIYRj7ljh5R985jEl2tdQdXhLcWfmaZW/SoeG00GBL64aqn/Ls&#10;FJjjxpoT9tXn+VR8/Npt/bKbFko9Pw3FHESkIf6H7+2NVvAOtyvpB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H6MMAAADaAAAADwAAAAAAAAAAAAAAAACYAgAAZHJzL2Rv&#10;d25yZXYueG1sUEsFBgAAAAAEAAQA9QAAAIgDAAAAAA==&#10;" path="m,l3901500,r,184785l,184785,,e" fillcolor="#bf9000" stroked="f">
              <v:path arrowok="t" o:extrusionok="f"/>
            </v:shape>
          </v:group>
          <w10:wrap type="topAndBottom"/>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548559"/>
      <w:docPartObj>
        <w:docPartGallery w:val="Page Numbers (Bottom of Page)"/>
        <w:docPartUnique/>
      </w:docPartObj>
    </w:sdtPr>
    <w:sdtEndPr>
      <w:rPr>
        <w:noProof/>
      </w:rPr>
    </w:sdtEndPr>
    <w:sdtContent>
      <w:p w:rsidR="0078726C" w:rsidRDefault="0078726C">
        <w:pPr>
          <w:pStyle w:val="Footer"/>
          <w:jc w:val="right"/>
        </w:pPr>
        <w:fldSimple w:instr=" PAGE   \* MERGEFORMAT ">
          <w:r w:rsidR="00303D53">
            <w:rPr>
              <w:noProof/>
            </w:rPr>
            <w:t>33</w:t>
          </w:r>
        </w:fldSimple>
      </w:p>
    </w:sdtContent>
  </w:sdt>
  <w:p w:rsidR="0078726C" w:rsidRDefault="0078726C" w:rsidP="00C04446">
    <w:pPr>
      <w:spacing w:after="0"/>
      <w:jc w:val="center"/>
    </w:pPr>
    <w:r>
      <w:t>UMA Apartment, Rishi Arobindo Road, Madhyamgram, Kolkata-700130</w:t>
    </w:r>
  </w:p>
  <w:p w:rsidR="0078726C" w:rsidRDefault="0078726C" w:rsidP="00C04446">
    <w:pPr>
      <w:spacing w:after="0"/>
      <w:jc w:val="center"/>
      <w:rPr>
        <w:rStyle w:val="Hyperlink"/>
      </w:rPr>
    </w:pPr>
    <w:r w:rsidRPr="00127E9D">
      <w:rPr>
        <w:noProof/>
        <w:lang w:val="en-IN" w:eastAsia="en-IN"/>
      </w:rPr>
      <w:pict>
        <v:rect id="_x0000_s1031" style="position:absolute;left:0;text-align:left;margin-left:-71.15pt;margin-top:-14.2pt;width:591.9pt;height:52.5pt;z-index:251659264" fillcolor="white [3201]" strokecolor="#92cddc [1944]" strokeweight="1pt">
          <v:fill color2="#b6dde8 [1304]" focusposition="1" focussize="" focus="100%" type="gradient"/>
          <v:shadow on="t" type="perspective" color="#205867 [1608]" opacity=".5" offset="1pt" offset2="-3pt"/>
          <v:textbox>
            <w:txbxContent>
              <w:p w:rsidR="0078726C" w:rsidRPr="000A045B" w:rsidRDefault="0078726C" w:rsidP="00C04446">
                <w:pPr>
                  <w:spacing w:after="0"/>
                  <w:jc w:val="center"/>
                  <w:rPr>
                    <w:b/>
                    <w:bCs/>
                  </w:rPr>
                </w:pPr>
                <w:r w:rsidRPr="000A045B">
                  <w:rPr>
                    <w:b/>
                    <w:bCs/>
                  </w:rPr>
                  <w:t>UMA Apartment, Rishi Arobindo Road, Madhyamgram, Kolkata-700130</w:t>
                </w:r>
              </w:p>
              <w:p w:rsidR="0078726C" w:rsidRPr="000A045B" w:rsidRDefault="0078726C" w:rsidP="00C04446">
                <w:pPr>
                  <w:spacing w:after="0"/>
                  <w:jc w:val="center"/>
                  <w:rPr>
                    <w:rStyle w:val="Hyperlink"/>
                    <w:b/>
                    <w:bCs/>
                  </w:rPr>
                </w:pPr>
                <w:r w:rsidRPr="000A045B">
                  <w:rPr>
                    <w:b/>
                    <w:bCs/>
                  </w:rPr>
                  <w:t xml:space="preserve">Mob: 7595069903, Email ID: </w:t>
                </w:r>
                <w:hyperlink r:id="rId1" w:history="1">
                  <w:r w:rsidRPr="000A045B">
                    <w:rPr>
                      <w:rStyle w:val="Hyperlink"/>
                      <w:b/>
                      <w:bCs/>
                    </w:rPr>
                    <w:t>managementsystemconsultancy@gmail.com</w:t>
                  </w:r>
                </w:hyperlink>
              </w:p>
              <w:p w:rsidR="0078726C" w:rsidRPr="000A045B" w:rsidRDefault="0078726C" w:rsidP="00C04446">
                <w:pPr>
                  <w:spacing w:after="0" w:line="216" w:lineRule="auto"/>
                  <w:ind w:right="388"/>
                  <w:jc w:val="center"/>
                  <w:rPr>
                    <w:b/>
                    <w:bCs/>
                  </w:rPr>
                </w:pPr>
                <w:r w:rsidRPr="000A045B">
                  <w:rPr>
                    <w:b/>
                    <w:bCs/>
                  </w:rPr>
                  <w:t xml:space="preserve">Website: </w:t>
                </w:r>
                <w:hyperlink r:id="rId2" w:history="1">
                  <w:r w:rsidRPr="007A23EA">
                    <w:rPr>
                      <w:rStyle w:val="Hyperlink"/>
                      <w:b/>
                      <w:bCs/>
                    </w:rPr>
                    <w:t>www.managementsystemconsultancy.com</w:t>
                  </w:r>
                </w:hyperlink>
              </w:p>
              <w:p w:rsidR="0078726C" w:rsidRPr="000A045B" w:rsidRDefault="0078726C" w:rsidP="00C04446">
                <w:pPr>
                  <w:spacing w:after="0" w:line="216" w:lineRule="auto"/>
                  <w:ind w:right="388"/>
                  <w:jc w:val="center"/>
                  <w:rPr>
                    <w:rStyle w:val="Hyperlink"/>
                    <w:b/>
                    <w:bCs/>
                  </w:rPr>
                </w:pPr>
              </w:p>
              <w:p w:rsidR="0078726C" w:rsidRPr="000A045B" w:rsidRDefault="0078726C" w:rsidP="00C04446">
                <w:pPr>
                  <w:spacing w:after="0" w:line="216" w:lineRule="auto"/>
                  <w:ind w:right="388"/>
                  <w:jc w:val="center"/>
                  <w:rPr>
                    <w:b/>
                    <w:bCs/>
                  </w:rPr>
                </w:pPr>
              </w:p>
              <w:p w:rsidR="0078726C" w:rsidRPr="000A045B" w:rsidRDefault="0078726C" w:rsidP="00C04446">
                <w:pPr>
                  <w:rPr>
                    <w:b/>
                    <w:bCs/>
                    <w:lang w:val="en-US"/>
                  </w:rPr>
                </w:pPr>
              </w:p>
            </w:txbxContent>
          </v:textbox>
        </v:rect>
      </w:pict>
    </w:r>
    <w:r>
      <w:t xml:space="preserve">Email ID: </w:t>
    </w:r>
    <w:hyperlink r:id="rId3" w:history="1">
      <w:r w:rsidRPr="007A3EC2">
        <w:rPr>
          <w:rStyle w:val="Hyperlink"/>
        </w:rPr>
        <w:t>managementsystemconsultancy@gmail.com</w:t>
      </w:r>
    </w:hyperlink>
  </w:p>
  <w:p w:rsidR="0078726C" w:rsidRDefault="0078726C" w:rsidP="00C04446">
    <w:pPr>
      <w:spacing w:after="0" w:line="216" w:lineRule="auto"/>
      <w:ind w:right="388"/>
      <w:jc w:val="center"/>
    </w:pPr>
    <w:r>
      <w:t xml:space="preserve">Website: </w:t>
    </w:r>
    <w:hyperlink r:id="rId4" w:history="1">
      <w:r>
        <w:rPr>
          <w:rStyle w:val="Hyperlink"/>
        </w:rPr>
        <w:t>www.msystemcon.com</w:t>
      </w:r>
    </w:hyperlink>
  </w:p>
  <w:p w:rsidR="0078726C" w:rsidRDefault="007872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1FC" w:rsidRDefault="00B831FC" w:rsidP="000649D6">
      <w:pPr>
        <w:spacing w:after="0" w:line="240" w:lineRule="auto"/>
      </w:pPr>
      <w:r>
        <w:separator/>
      </w:r>
    </w:p>
  </w:footnote>
  <w:footnote w:type="continuationSeparator" w:id="1">
    <w:p w:rsidR="00B831FC" w:rsidRDefault="00B831FC" w:rsidP="000649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26C" w:rsidRPr="001F0DE0" w:rsidRDefault="0078726C" w:rsidP="00902175">
    <w:pPr>
      <w:spacing w:after="0"/>
      <w:jc w:val="center"/>
      <w:rPr>
        <w:rFonts w:ascii="Cormorant" w:eastAsia="Cormorant" w:hAnsi="Cormorant" w:cs="Cormorant"/>
        <w:b/>
        <w:color w:val="BF9000"/>
        <w:sz w:val="38"/>
        <w:szCs w:val="42"/>
      </w:rPr>
    </w:pPr>
    <w:r w:rsidRPr="00386F49">
      <w:rPr>
        <w:noProof/>
        <w:lang w:val="en-US"/>
      </w:rPr>
      <w:drawing>
        <wp:inline distT="0" distB="0" distL="0" distR="0">
          <wp:extent cx="807720" cy="426437"/>
          <wp:effectExtent l="19050" t="0" r="0" b="0"/>
          <wp:docPr id="4" name="image1.png" descr="C:\Users\amalesh\Desktop\LOGO4.png"/>
          <wp:cNvGraphicFramePr/>
          <a:graphic xmlns:a="http://schemas.openxmlformats.org/drawingml/2006/main">
            <a:graphicData uri="http://schemas.openxmlformats.org/drawingml/2006/picture">
              <pic:pic xmlns:pic="http://schemas.openxmlformats.org/drawingml/2006/picture">
                <pic:nvPicPr>
                  <pic:cNvPr id="0" name="image1.png" descr="C:\Users\amalesh\Desktop\LOGO4.png"/>
                  <pic:cNvPicPr preferRelativeResize="0"/>
                </pic:nvPicPr>
                <pic:blipFill>
                  <a:blip r:embed="rId1"/>
                  <a:srcRect/>
                  <a:stretch>
                    <a:fillRect/>
                  </a:stretch>
                </pic:blipFill>
                <pic:spPr>
                  <a:xfrm>
                    <a:off x="0" y="0"/>
                    <a:ext cx="810405" cy="427855"/>
                  </a:xfrm>
                  <a:prstGeom prst="rect">
                    <a:avLst/>
                  </a:prstGeom>
                  <a:ln/>
                </pic:spPr>
              </pic:pic>
            </a:graphicData>
          </a:graphic>
        </wp:inline>
      </w:drawing>
    </w:r>
    <w:r w:rsidRPr="001F0DE0">
      <w:rPr>
        <w:rFonts w:ascii="Cormorant" w:eastAsia="Cormorant" w:hAnsi="Cormorant" w:cs="Cormorant"/>
        <w:b/>
        <w:color w:val="BF9000"/>
        <w:sz w:val="38"/>
        <w:szCs w:val="42"/>
      </w:rPr>
      <w:t>MANAGEMENT SYSTEM CONSULTANCY</w:t>
    </w:r>
  </w:p>
  <w:p w:rsidR="0078726C" w:rsidRPr="001F0DE0" w:rsidRDefault="0078726C" w:rsidP="00902175">
    <w:pPr>
      <w:spacing w:after="0"/>
      <w:jc w:val="center"/>
      <w:rPr>
        <w:rFonts w:ascii="Cormorant" w:eastAsia="Cormorant" w:hAnsi="Cormorant" w:cs="Cormorant"/>
        <w:b/>
        <w:color w:val="BF9000"/>
        <w:sz w:val="16"/>
      </w:rPr>
    </w:pPr>
    <w:r w:rsidRPr="001F0DE0">
      <w:rPr>
        <w:rFonts w:ascii="Cormorant" w:eastAsia="Cormorant" w:hAnsi="Cormorant" w:cs="Cormorant"/>
        <w:b/>
        <w:color w:val="BF9000"/>
        <w:sz w:val="16"/>
      </w:rPr>
      <w:t xml:space="preserve">Service Provided: Legal, Safety, Fire, Environment, Energy Audit and ISO, Information Security, Automotive, NABL, NABH, CSR, Food, Medical Certification and Training services </w:t>
    </w:r>
  </w:p>
  <w:p w:rsidR="0078726C" w:rsidRDefault="0078726C" w:rsidP="00902175">
    <w:pPr>
      <w:spacing w:after="0"/>
      <w:jc w:val="center"/>
    </w:pPr>
    <w:r w:rsidRPr="001F0DE0">
      <w:rPr>
        <w:rFonts w:ascii="Cormorant" w:eastAsia="Cormorant" w:hAnsi="Cormorant" w:cs="Cormorant"/>
        <w:b/>
        <w:color w:val="BF9000"/>
        <w:sz w:val="16"/>
        <w:u w:val="single"/>
      </w:rPr>
      <w:t>Govt.Reg.No.200252020048281, MSME Reg.No.UDYAM-WB-14-0014572, GST No. 19FIIPM3803A1ZH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16D3"/>
    <w:multiLevelType w:val="multilevel"/>
    <w:tmpl w:val="911E8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DF30A4"/>
    <w:multiLevelType w:val="multilevel"/>
    <w:tmpl w:val="A70E50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897C0E"/>
    <w:multiLevelType w:val="hybridMultilevel"/>
    <w:tmpl w:val="68F01A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34E4819"/>
    <w:multiLevelType w:val="hybridMultilevel"/>
    <w:tmpl w:val="74F8C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E6EE7"/>
    <w:multiLevelType w:val="hybridMultilevel"/>
    <w:tmpl w:val="AA286248"/>
    <w:lvl w:ilvl="0" w:tplc="D876E13A">
      <w:start w:val="7"/>
      <w:numFmt w:val="decimal"/>
      <w:lvlText w:val="%1"/>
      <w:lvlJc w:val="left"/>
      <w:pPr>
        <w:ind w:left="879" w:hanging="416"/>
      </w:pPr>
      <w:rPr>
        <w:rFonts w:hint="default"/>
        <w:lang w:val="en-US" w:eastAsia="en-US" w:bidi="ar-SA"/>
      </w:rPr>
    </w:lvl>
    <w:lvl w:ilvl="1" w:tplc="E848B7F8">
      <w:numFmt w:val="none"/>
      <w:lvlText w:val=""/>
      <w:lvlJc w:val="left"/>
      <w:pPr>
        <w:tabs>
          <w:tab w:val="num" w:pos="360"/>
        </w:tabs>
      </w:pPr>
    </w:lvl>
    <w:lvl w:ilvl="2" w:tplc="31585326">
      <w:numFmt w:val="none"/>
      <w:lvlText w:val=""/>
      <w:lvlJc w:val="left"/>
      <w:pPr>
        <w:tabs>
          <w:tab w:val="num" w:pos="360"/>
        </w:tabs>
      </w:pPr>
    </w:lvl>
    <w:lvl w:ilvl="3" w:tplc="3C3C28AA">
      <w:numFmt w:val="bullet"/>
      <w:lvlText w:val=""/>
      <w:lvlJc w:val="left"/>
      <w:pPr>
        <w:ind w:left="1164" w:hanging="351"/>
      </w:pPr>
      <w:rPr>
        <w:rFonts w:ascii="Wingdings" w:eastAsia="Wingdings" w:hAnsi="Wingdings" w:cs="Wingdings" w:hint="default"/>
        <w:b w:val="0"/>
        <w:bCs w:val="0"/>
        <w:i w:val="0"/>
        <w:iCs w:val="0"/>
        <w:spacing w:val="0"/>
        <w:w w:val="102"/>
        <w:sz w:val="21"/>
        <w:szCs w:val="21"/>
        <w:lang w:val="en-US" w:eastAsia="en-US" w:bidi="ar-SA"/>
      </w:rPr>
    </w:lvl>
    <w:lvl w:ilvl="4" w:tplc="5BFC634A">
      <w:numFmt w:val="bullet"/>
      <w:lvlText w:val="•"/>
      <w:lvlJc w:val="left"/>
      <w:pPr>
        <w:ind w:left="1661" w:hanging="351"/>
      </w:pPr>
      <w:rPr>
        <w:rFonts w:hint="default"/>
        <w:lang w:val="en-US" w:eastAsia="en-US" w:bidi="ar-SA"/>
      </w:rPr>
    </w:lvl>
    <w:lvl w:ilvl="5" w:tplc="A95C9AF6">
      <w:numFmt w:val="bullet"/>
      <w:lvlText w:val="•"/>
      <w:lvlJc w:val="left"/>
      <w:pPr>
        <w:ind w:left="1912" w:hanging="351"/>
      </w:pPr>
      <w:rPr>
        <w:rFonts w:hint="default"/>
        <w:lang w:val="en-US" w:eastAsia="en-US" w:bidi="ar-SA"/>
      </w:rPr>
    </w:lvl>
    <w:lvl w:ilvl="6" w:tplc="6ECCEEC4">
      <w:numFmt w:val="bullet"/>
      <w:lvlText w:val="•"/>
      <w:lvlJc w:val="left"/>
      <w:pPr>
        <w:ind w:left="2163" w:hanging="351"/>
      </w:pPr>
      <w:rPr>
        <w:rFonts w:hint="default"/>
        <w:lang w:val="en-US" w:eastAsia="en-US" w:bidi="ar-SA"/>
      </w:rPr>
    </w:lvl>
    <w:lvl w:ilvl="7" w:tplc="9D30C864">
      <w:numFmt w:val="bullet"/>
      <w:lvlText w:val="•"/>
      <w:lvlJc w:val="left"/>
      <w:pPr>
        <w:ind w:left="2414" w:hanging="351"/>
      </w:pPr>
      <w:rPr>
        <w:rFonts w:hint="default"/>
        <w:lang w:val="en-US" w:eastAsia="en-US" w:bidi="ar-SA"/>
      </w:rPr>
    </w:lvl>
    <w:lvl w:ilvl="8" w:tplc="30D6D2D2">
      <w:numFmt w:val="bullet"/>
      <w:lvlText w:val="•"/>
      <w:lvlJc w:val="left"/>
      <w:pPr>
        <w:ind w:left="2665" w:hanging="351"/>
      </w:pPr>
      <w:rPr>
        <w:rFonts w:hint="default"/>
        <w:lang w:val="en-US" w:eastAsia="en-US" w:bidi="ar-SA"/>
      </w:rPr>
    </w:lvl>
  </w:abstractNum>
  <w:abstractNum w:abstractNumId="5">
    <w:nsid w:val="197964AE"/>
    <w:multiLevelType w:val="hybridMultilevel"/>
    <w:tmpl w:val="A92C81AC"/>
    <w:lvl w:ilvl="0" w:tplc="FFFFFFFF">
      <w:start w:val="1"/>
      <w:numFmt w:val="upperRoman"/>
      <w:lvlText w:val="%1."/>
      <w:lvlJc w:val="righ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856B07"/>
    <w:multiLevelType w:val="hybridMultilevel"/>
    <w:tmpl w:val="82DA7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E815AB"/>
    <w:multiLevelType w:val="hybridMultilevel"/>
    <w:tmpl w:val="10FACA6E"/>
    <w:lvl w:ilvl="0" w:tplc="5D20F0AC">
      <w:start w:val="1"/>
      <w:numFmt w:val="decimal"/>
      <w:lvlText w:val="%1."/>
      <w:lvlJc w:val="left"/>
      <w:pPr>
        <w:ind w:left="1356" w:hanging="502"/>
      </w:pPr>
      <w:rPr>
        <w:rFonts w:ascii="Times New Roman" w:eastAsia="Times New Roman" w:hAnsi="Times New Roman" w:cs="Times New Roman" w:hint="default"/>
        <w:b w:val="0"/>
        <w:bCs w:val="0"/>
        <w:i w:val="0"/>
        <w:iCs w:val="0"/>
        <w:spacing w:val="0"/>
        <w:w w:val="101"/>
        <w:sz w:val="23"/>
        <w:szCs w:val="23"/>
        <w:lang w:val="en-US" w:eastAsia="en-US" w:bidi="ar-SA"/>
      </w:rPr>
    </w:lvl>
    <w:lvl w:ilvl="1" w:tplc="9FBC5E08">
      <w:numFmt w:val="bullet"/>
      <w:lvlText w:val="•"/>
      <w:lvlJc w:val="left"/>
      <w:pPr>
        <w:ind w:left="2206" w:hanging="502"/>
      </w:pPr>
      <w:rPr>
        <w:rFonts w:hint="default"/>
        <w:lang w:val="en-US" w:eastAsia="en-US" w:bidi="ar-SA"/>
      </w:rPr>
    </w:lvl>
    <w:lvl w:ilvl="2" w:tplc="D39A30B2">
      <w:numFmt w:val="bullet"/>
      <w:lvlText w:val="•"/>
      <w:lvlJc w:val="left"/>
      <w:pPr>
        <w:ind w:left="3053" w:hanging="502"/>
      </w:pPr>
      <w:rPr>
        <w:rFonts w:hint="default"/>
        <w:lang w:val="en-US" w:eastAsia="en-US" w:bidi="ar-SA"/>
      </w:rPr>
    </w:lvl>
    <w:lvl w:ilvl="3" w:tplc="A4A02AD6">
      <w:numFmt w:val="bullet"/>
      <w:lvlText w:val="•"/>
      <w:lvlJc w:val="left"/>
      <w:pPr>
        <w:ind w:left="3899" w:hanging="502"/>
      </w:pPr>
      <w:rPr>
        <w:rFonts w:hint="default"/>
        <w:lang w:val="en-US" w:eastAsia="en-US" w:bidi="ar-SA"/>
      </w:rPr>
    </w:lvl>
    <w:lvl w:ilvl="4" w:tplc="993C1900">
      <w:numFmt w:val="bullet"/>
      <w:lvlText w:val="•"/>
      <w:lvlJc w:val="left"/>
      <w:pPr>
        <w:ind w:left="4746" w:hanging="502"/>
      </w:pPr>
      <w:rPr>
        <w:rFonts w:hint="default"/>
        <w:lang w:val="en-US" w:eastAsia="en-US" w:bidi="ar-SA"/>
      </w:rPr>
    </w:lvl>
    <w:lvl w:ilvl="5" w:tplc="5C5E1F64">
      <w:numFmt w:val="bullet"/>
      <w:lvlText w:val="•"/>
      <w:lvlJc w:val="left"/>
      <w:pPr>
        <w:ind w:left="5593" w:hanging="502"/>
      </w:pPr>
      <w:rPr>
        <w:rFonts w:hint="default"/>
        <w:lang w:val="en-US" w:eastAsia="en-US" w:bidi="ar-SA"/>
      </w:rPr>
    </w:lvl>
    <w:lvl w:ilvl="6" w:tplc="8626EDDC">
      <w:numFmt w:val="bullet"/>
      <w:lvlText w:val="•"/>
      <w:lvlJc w:val="left"/>
      <w:pPr>
        <w:ind w:left="6439" w:hanging="502"/>
      </w:pPr>
      <w:rPr>
        <w:rFonts w:hint="default"/>
        <w:lang w:val="en-US" w:eastAsia="en-US" w:bidi="ar-SA"/>
      </w:rPr>
    </w:lvl>
    <w:lvl w:ilvl="7" w:tplc="9DA89EAA">
      <w:numFmt w:val="bullet"/>
      <w:lvlText w:val="•"/>
      <w:lvlJc w:val="left"/>
      <w:pPr>
        <w:ind w:left="7286" w:hanging="502"/>
      </w:pPr>
      <w:rPr>
        <w:rFonts w:hint="default"/>
        <w:lang w:val="en-US" w:eastAsia="en-US" w:bidi="ar-SA"/>
      </w:rPr>
    </w:lvl>
    <w:lvl w:ilvl="8" w:tplc="526423D2">
      <w:numFmt w:val="bullet"/>
      <w:lvlText w:val="•"/>
      <w:lvlJc w:val="left"/>
      <w:pPr>
        <w:ind w:left="8133" w:hanging="502"/>
      </w:pPr>
      <w:rPr>
        <w:rFonts w:hint="default"/>
        <w:lang w:val="en-US" w:eastAsia="en-US" w:bidi="ar-SA"/>
      </w:rPr>
    </w:lvl>
  </w:abstractNum>
  <w:abstractNum w:abstractNumId="8">
    <w:nsid w:val="1D3D6355"/>
    <w:multiLevelType w:val="multilevel"/>
    <w:tmpl w:val="1436D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A647DF"/>
    <w:multiLevelType w:val="hybridMultilevel"/>
    <w:tmpl w:val="E83E52C0"/>
    <w:lvl w:ilvl="0" w:tplc="1CEC0754">
      <w:numFmt w:val="bullet"/>
      <w:lvlText w:val=""/>
      <w:lvlJc w:val="left"/>
      <w:pPr>
        <w:ind w:left="531" w:hanging="351"/>
      </w:pPr>
      <w:rPr>
        <w:rFonts w:ascii="Wingdings" w:eastAsia="Wingdings" w:hAnsi="Wingdings" w:cs="Wingdings" w:hint="default"/>
        <w:b w:val="0"/>
        <w:bCs w:val="0"/>
        <w:i w:val="0"/>
        <w:iCs w:val="0"/>
        <w:spacing w:val="0"/>
        <w:w w:val="99"/>
        <w:sz w:val="23"/>
        <w:szCs w:val="23"/>
        <w:lang w:val="en-US" w:eastAsia="en-US" w:bidi="ar-SA"/>
      </w:rPr>
    </w:lvl>
    <w:lvl w:ilvl="1" w:tplc="93F82AB2">
      <w:numFmt w:val="bullet"/>
      <w:lvlText w:val="•"/>
      <w:lvlJc w:val="left"/>
      <w:pPr>
        <w:ind w:left="1415" w:hanging="351"/>
      </w:pPr>
      <w:rPr>
        <w:rFonts w:hint="default"/>
        <w:lang w:val="en-US" w:eastAsia="en-US" w:bidi="ar-SA"/>
      </w:rPr>
    </w:lvl>
    <w:lvl w:ilvl="2" w:tplc="62F4C56E">
      <w:numFmt w:val="bullet"/>
      <w:lvlText w:val="•"/>
      <w:lvlJc w:val="left"/>
      <w:pPr>
        <w:ind w:left="2296" w:hanging="351"/>
      </w:pPr>
      <w:rPr>
        <w:rFonts w:hint="default"/>
        <w:lang w:val="en-US" w:eastAsia="en-US" w:bidi="ar-SA"/>
      </w:rPr>
    </w:lvl>
    <w:lvl w:ilvl="3" w:tplc="8A06B26A">
      <w:numFmt w:val="bullet"/>
      <w:lvlText w:val="•"/>
      <w:lvlJc w:val="left"/>
      <w:pPr>
        <w:ind w:left="3176" w:hanging="351"/>
      </w:pPr>
      <w:rPr>
        <w:rFonts w:hint="default"/>
        <w:lang w:val="en-US" w:eastAsia="en-US" w:bidi="ar-SA"/>
      </w:rPr>
    </w:lvl>
    <w:lvl w:ilvl="4" w:tplc="1200FC0C">
      <w:numFmt w:val="bullet"/>
      <w:lvlText w:val="•"/>
      <w:lvlJc w:val="left"/>
      <w:pPr>
        <w:ind w:left="4057" w:hanging="351"/>
      </w:pPr>
      <w:rPr>
        <w:rFonts w:hint="default"/>
        <w:lang w:val="en-US" w:eastAsia="en-US" w:bidi="ar-SA"/>
      </w:rPr>
    </w:lvl>
    <w:lvl w:ilvl="5" w:tplc="10DE83B0">
      <w:numFmt w:val="bullet"/>
      <w:lvlText w:val="•"/>
      <w:lvlJc w:val="left"/>
      <w:pPr>
        <w:ind w:left="4938" w:hanging="351"/>
      </w:pPr>
      <w:rPr>
        <w:rFonts w:hint="default"/>
        <w:lang w:val="en-US" w:eastAsia="en-US" w:bidi="ar-SA"/>
      </w:rPr>
    </w:lvl>
    <w:lvl w:ilvl="6" w:tplc="67FED668">
      <w:numFmt w:val="bullet"/>
      <w:lvlText w:val="•"/>
      <w:lvlJc w:val="left"/>
      <w:pPr>
        <w:ind w:left="5818" w:hanging="351"/>
      </w:pPr>
      <w:rPr>
        <w:rFonts w:hint="default"/>
        <w:lang w:val="en-US" w:eastAsia="en-US" w:bidi="ar-SA"/>
      </w:rPr>
    </w:lvl>
    <w:lvl w:ilvl="7" w:tplc="ED28A6C2">
      <w:numFmt w:val="bullet"/>
      <w:lvlText w:val="•"/>
      <w:lvlJc w:val="left"/>
      <w:pPr>
        <w:ind w:left="6699" w:hanging="351"/>
      </w:pPr>
      <w:rPr>
        <w:rFonts w:hint="default"/>
        <w:lang w:val="en-US" w:eastAsia="en-US" w:bidi="ar-SA"/>
      </w:rPr>
    </w:lvl>
    <w:lvl w:ilvl="8" w:tplc="E4227F94">
      <w:numFmt w:val="bullet"/>
      <w:lvlText w:val="•"/>
      <w:lvlJc w:val="left"/>
      <w:pPr>
        <w:ind w:left="7580" w:hanging="351"/>
      </w:pPr>
      <w:rPr>
        <w:rFonts w:hint="default"/>
        <w:lang w:val="en-US" w:eastAsia="en-US" w:bidi="ar-SA"/>
      </w:rPr>
    </w:lvl>
  </w:abstractNum>
  <w:abstractNum w:abstractNumId="10">
    <w:nsid w:val="3BD214D6"/>
    <w:multiLevelType w:val="multilevel"/>
    <w:tmpl w:val="0CC4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C139E3"/>
    <w:multiLevelType w:val="multilevel"/>
    <w:tmpl w:val="058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1C4726"/>
    <w:multiLevelType w:val="hybridMultilevel"/>
    <w:tmpl w:val="7C7AB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B7B55E9"/>
    <w:multiLevelType w:val="multilevel"/>
    <w:tmpl w:val="3BFA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1F31C3"/>
    <w:multiLevelType w:val="multilevel"/>
    <w:tmpl w:val="9A7AA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DA507E"/>
    <w:multiLevelType w:val="hybridMultilevel"/>
    <w:tmpl w:val="7370F44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74397716"/>
    <w:multiLevelType w:val="multilevel"/>
    <w:tmpl w:val="A0ECF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3"/>
  </w:num>
  <w:num w:numId="3">
    <w:abstractNumId w:val="14"/>
  </w:num>
  <w:num w:numId="4">
    <w:abstractNumId w:val="0"/>
  </w:num>
  <w:num w:numId="5">
    <w:abstractNumId w:val="10"/>
  </w:num>
  <w:num w:numId="6">
    <w:abstractNumId w:val="8"/>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2"/>
  </w:num>
  <w:num w:numId="11">
    <w:abstractNumId w:val="4"/>
  </w:num>
  <w:num w:numId="12">
    <w:abstractNumId w:val="7"/>
  </w:num>
  <w:num w:numId="13">
    <w:abstractNumId w:val="9"/>
  </w:num>
  <w:num w:numId="14">
    <w:abstractNumId w:val="15"/>
  </w:num>
  <w:num w:numId="15">
    <w:abstractNumId w:val="5"/>
  </w:num>
  <w:num w:numId="16">
    <w:abstractNumId w:val="2"/>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characterSpacingControl w:val="doNotCompress"/>
  <w:hdrShapeDefaults>
    <o:shapedefaults v:ext="edit" spidmax="18434"/>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NjG0MDCyNLA0t7A0NzRR0lEKTi0uzszPAykwNKwFAB7BGjUtAAAA"/>
  </w:docVars>
  <w:rsids>
    <w:rsidRoot w:val="00DB28FA"/>
    <w:rsid w:val="00007FC8"/>
    <w:rsid w:val="000266B3"/>
    <w:rsid w:val="00036927"/>
    <w:rsid w:val="00052FE9"/>
    <w:rsid w:val="0005457B"/>
    <w:rsid w:val="000649D6"/>
    <w:rsid w:val="00071936"/>
    <w:rsid w:val="00075E66"/>
    <w:rsid w:val="00077336"/>
    <w:rsid w:val="00085691"/>
    <w:rsid w:val="00086CDA"/>
    <w:rsid w:val="000A045B"/>
    <w:rsid w:val="000B686E"/>
    <w:rsid w:val="000C3A84"/>
    <w:rsid w:val="000D17A2"/>
    <w:rsid w:val="000E5A3C"/>
    <w:rsid w:val="001035CB"/>
    <w:rsid w:val="00127E9D"/>
    <w:rsid w:val="00166849"/>
    <w:rsid w:val="00173C73"/>
    <w:rsid w:val="00193B83"/>
    <w:rsid w:val="0019415F"/>
    <w:rsid w:val="001A7D55"/>
    <w:rsid w:val="001B6B2D"/>
    <w:rsid w:val="001D462A"/>
    <w:rsid w:val="001E4F1E"/>
    <w:rsid w:val="001F1C81"/>
    <w:rsid w:val="001F5C70"/>
    <w:rsid w:val="00205292"/>
    <w:rsid w:val="00207BA1"/>
    <w:rsid w:val="00210D4C"/>
    <w:rsid w:val="00211D95"/>
    <w:rsid w:val="002133BD"/>
    <w:rsid w:val="00226FD5"/>
    <w:rsid w:val="002330A1"/>
    <w:rsid w:val="00233F6A"/>
    <w:rsid w:val="00297B1A"/>
    <w:rsid w:val="002A24D6"/>
    <w:rsid w:val="002C7EEA"/>
    <w:rsid w:val="002F226F"/>
    <w:rsid w:val="00303D53"/>
    <w:rsid w:val="00310E9C"/>
    <w:rsid w:val="003157FB"/>
    <w:rsid w:val="00336E7E"/>
    <w:rsid w:val="003424B6"/>
    <w:rsid w:val="003436B7"/>
    <w:rsid w:val="00367411"/>
    <w:rsid w:val="003703F3"/>
    <w:rsid w:val="003A1AF0"/>
    <w:rsid w:val="003B023C"/>
    <w:rsid w:val="003B5CD4"/>
    <w:rsid w:val="003C665F"/>
    <w:rsid w:val="003D606C"/>
    <w:rsid w:val="003E0D94"/>
    <w:rsid w:val="003F3544"/>
    <w:rsid w:val="00402939"/>
    <w:rsid w:val="0040405C"/>
    <w:rsid w:val="00423AFE"/>
    <w:rsid w:val="00430083"/>
    <w:rsid w:val="00436709"/>
    <w:rsid w:val="00452A4B"/>
    <w:rsid w:val="004556DB"/>
    <w:rsid w:val="00457D6B"/>
    <w:rsid w:val="004754F8"/>
    <w:rsid w:val="00477CD0"/>
    <w:rsid w:val="0048424B"/>
    <w:rsid w:val="00490E04"/>
    <w:rsid w:val="00495AB0"/>
    <w:rsid w:val="004B731C"/>
    <w:rsid w:val="004C5306"/>
    <w:rsid w:val="004E188D"/>
    <w:rsid w:val="00511716"/>
    <w:rsid w:val="00516905"/>
    <w:rsid w:val="005311FF"/>
    <w:rsid w:val="00535A20"/>
    <w:rsid w:val="00545E3A"/>
    <w:rsid w:val="00550DDA"/>
    <w:rsid w:val="00554AEA"/>
    <w:rsid w:val="00555C5A"/>
    <w:rsid w:val="005573C7"/>
    <w:rsid w:val="00572CD1"/>
    <w:rsid w:val="00575CA2"/>
    <w:rsid w:val="005A286D"/>
    <w:rsid w:val="005A37B4"/>
    <w:rsid w:val="005A6AEF"/>
    <w:rsid w:val="005C4326"/>
    <w:rsid w:val="005C515A"/>
    <w:rsid w:val="005D214A"/>
    <w:rsid w:val="005D741F"/>
    <w:rsid w:val="005E55A1"/>
    <w:rsid w:val="005F0AE5"/>
    <w:rsid w:val="00617B6D"/>
    <w:rsid w:val="00641480"/>
    <w:rsid w:val="006A36A9"/>
    <w:rsid w:val="006A4D7A"/>
    <w:rsid w:val="006A4E4F"/>
    <w:rsid w:val="006D7739"/>
    <w:rsid w:val="006E30D6"/>
    <w:rsid w:val="006F690A"/>
    <w:rsid w:val="007155B5"/>
    <w:rsid w:val="007318F4"/>
    <w:rsid w:val="007403B6"/>
    <w:rsid w:val="007414EF"/>
    <w:rsid w:val="0077027B"/>
    <w:rsid w:val="007758E8"/>
    <w:rsid w:val="0078726C"/>
    <w:rsid w:val="007A3DD1"/>
    <w:rsid w:val="007B79ED"/>
    <w:rsid w:val="007D26C8"/>
    <w:rsid w:val="008027B7"/>
    <w:rsid w:val="00816708"/>
    <w:rsid w:val="008411AB"/>
    <w:rsid w:val="008556CA"/>
    <w:rsid w:val="00861942"/>
    <w:rsid w:val="0086390F"/>
    <w:rsid w:val="00865C38"/>
    <w:rsid w:val="00885024"/>
    <w:rsid w:val="008954BC"/>
    <w:rsid w:val="008976E2"/>
    <w:rsid w:val="00897DFE"/>
    <w:rsid w:val="008A67A0"/>
    <w:rsid w:val="008B5AC7"/>
    <w:rsid w:val="008D4192"/>
    <w:rsid w:val="00901A46"/>
    <w:rsid w:val="00902175"/>
    <w:rsid w:val="00923731"/>
    <w:rsid w:val="009246DB"/>
    <w:rsid w:val="0093277A"/>
    <w:rsid w:val="009418EB"/>
    <w:rsid w:val="00947615"/>
    <w:rsid w:val="009502CD"/>
    <w:rsid w:val="00955C43"/>
    <w:rsid w:val="009657BF"/>
    <w:rsid w:val="009658C3"/>
    <w:rsid w:val="0096659C"/>
    <w:rsid w:val="009960B8"/>
    <w:rsid w:val="00997038"/>
    <w:rsid w:val="009A22A4"/>
    <w:rsid w:val="009B4058"/>
    <w:rsid w:val="009C54C0"/>
    <w:rsid w:val="009D3D9C"/>
    <w:rsid w:val="009E26AB"/>
    <w:rsid w:val="009F5181"/>
    <w:rsid w:val="00A04319"/>
    <w:rsid w:val="00A04A75"/>
    <w:rsid w:val="00A347F4"/>
    <w:rsid w:val="00A44285"/>
    <w:rsid w:val="00A55C5F"/>
    <w:rsid w:val="00AB23C6"/>
    <w:rsid w:val="00AB7D6B"/>
    <w:rsid w:val="00AD63D2"/>
    <w:rsid w:val="00B21694"/>
    <w:rsid w:val="00B50A1C"/>
    <w:rsid w:val="00B56EE3"/>
    <w:rsid w:val="00B60057"/>
    <w:rsid w:val="00B66269"/>
    <w:rsid w:val="00B722D7"/>
    <w:rsid w:val="00B752A7"/>
    <w:rsid w:val="00B75728"/>
    <w:rsid w:val="00B831FC"/>
    <w:rsid w:val="00BA450F"/>
    <w:rsid w:val="00BA6866"/>
    <w:rsid w:val="00BB3555"/>
    <w:rsid w:val="00BF52BA"/>
    <w:rsid w:val="00C02930"/>
    <w:rsid w:val="00C04446"/>
    <w:rsid w:val="00C113C8"/>
    <w:rsid w:val="00C13B7B"/>
    <w:rsid w:val="00C147DE"/>
    <w:rsid w:val="00C35E8C"/>
    <w:rsid w:val="00C475A7"/>
    <w:rsid w:val="00C61946"/>
    <w:rsid w:val="00C850DC"/>
    <w:rsid w:val="00C91248"/>
    <w:rsid w:val="00CA3940"/>
    <w:rsid w:val="00CB0B47"/>
    <w:rsid w:val="00CB1018"/>
    <w:rsid w:val="00CB1251"/>
    <w:rsid w:val="00CB457F"/>
    <w:rsid w:val="00CD3BE3"/>
    <w:rsid w:val="00CD6AE2"/>
    <w:rsid w:val="00CE727C"/>
    <w:rsid w:val="00CE7346"/>
    <w:rsid w:val="00CE7A63"/>
    <w:rsid w:val="00CF6A39"/>
    <w:rsid w:val="00D0601D"/>
    <w:rsid w:val="00D22404"/>
    <w:rsid w:val="00D24A07"/>
    <w:rsid w:val="00D25B70"/>
    <w:rsid w:val="00D27BE0"/>
    <w:rsid w:val="00D41CF3"/>
    <w:rsid w:val="00D56333"/>
    <w:rsid w:val="00D66ABD"/>
    <w:rsid w:val="00D7466D"/>
    <w:rsid w:val="00D74AAA"/>
    <w:rsid w:val="00D7787A"/>
    <w:rsid w:val="00D93591"/>
    <w:rsid w:val="00DB28FA"/>
    <w:rsid w:val="00DD2603"/>
    <w:rsid w:val="00DD3CF3"/>
    <w:rsid w:val="00E03B32"/>
    <w:rsid w:val="00E15730"/>
    <w:rsid w:val="00E41E4A"/>
    <w:rsid w:val="00E56783"/>
    <w:rsid w:val="00E71A4E"/>
    <w:rsid w:val="00E7731F"/>
    <w:rsid w:val="00E96B40"/>
    <w:rsid w:val="00EA499D"/>
    <w:rsid w:val="00EC7107"/>
    <w:rsid w:val="00ED09F5"/>
    <w:rsid w:val="00F03723"/>
    <w:rsid w:val="00F33B8C"/>
    <w:rsid w:val="00F41034"/>
    <w:rsid w:val="00FC6724"/>
    <w:rsid w:val="00FD6489"/>
    <w:rsid w:val="00FD71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AA"/>
  </w:style>
  <w:style w:type="paragraph" w:styleId="Heading1">
    <w:name w:val="heading 1"/>
    <w:basedOn w:val="Normal"/>
    <w:next w:val="Normal"/>
    <w:link w:val="Heading1Char"/>
    <w:uiPriority w:val="9"/>
    <w:qFormat/>
    <w:rsid w:val="00CB0B4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4">
    <w:name w:val="heading 4"/>
    <w:basedOn w:val="Normal"/>
    <w:next w:val="Normal"/>
    <w:link w:val="Heading4Char"/>
    <w:uiPriority w:val="9"/>
    <w:semiHidden/>
    <w:unhideWhenUsed/>
    <w:qFormat/>
    <w:rsid w:val="009418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68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BA686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BA686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A686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A6866"/>
    <w:rPr>
      <w:rFonts w:ascii="Arial" w:eastAsia="Times New Roman" w:hAnsi="Arial" w:cs="Arial"/>
      <w:vanish/>
      <w:sz w:val="16"/>
      <w:szCs w:val="16"/>
      <w:lang w:eastAsia="en-GB"/>
    </w:rPr>
  </w:style>
  <w:style w:type="paragraph" w:customStyle="1" w:styleId="Default">
    <w:name w:val="Default"/>
    <w:rsid w:val="0003692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41480"/>
    <w:pPr>
      <w:ind w:left="720"/>
      <w:contextualSpacing/>
    </w:pPr>
  </w:style>
  <w:style w:type="table" w:styleId="TableGrid">
    <w:name w:val="Table Grid"/>
    <w:basedOn w:val="TableNormal"/>
    <w:uiPriority w:val="59"/>
    <w:rsid w:val="00641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475A7"/>
    <w:rPr>
      <w:b/>
      <w:bCs/>
    </w:rPr>
  </w:style>
  <w:style w:type="paragraph" w:styleId="Caption">
    <w:name w:val="caption"/>
    <w:basedOn w:val="Normal"/>
    <w:next w:val="Normal"/>
    <w:uiPriority w:val="35"/>
    <w:semiHidden/>
    <w:unhideWhenUsed/>
    <w:qFormat/>
    <w:rsid w:val="00CB0B47"/>
    <w:pPr>
      <w:spacing w:line="240" w:lineRule="auto"/>
    </w:pPr>
    <w:rPr>
      <w:b/>
      <w:bCs/>
      <w:color w:val="4F81BD" w:themeColor="accent1"/>
      <w:sz w:val="18"/>
      <w:szCs w:val="18"/>
      <w:lang w:val="en-US"/>
    </w:rPr>
  </w:style>
  <w:style w:type="character" w:customStyle="1" w:styleId="Heading1Char">
    <w:name w:val="Heading 1 Char"/>
    <w:basedOn w:val="DefaultParagraphFont"/>
    <w:link w:val="Heading1"/>
    <w:uiPriority w:val="9"/>
    <w:rsid w:val="00CB0B47"/>
    <w:rPr>
      <w:rFonts w:asciiTheme="majorHAnsi" w:eastAsiaTheme="majorEastAsia" w:hAnsiTheme="majorHAnsi" w:cstheme="majorBidi"/>
      <w:b/>
      <w:bCs/>
      <w:color w:val="365F91" w:themeColor="accent1" w:themeShade="BF"/>
      <w:sz w:val="28"/>
      <w:szCs w:val="28"/>
      <w:lang w:val="en-US"/>
    </w:rPr>
  </w:style>
  <w:style w:type="paragraph" w:styleId="NoSpacing">
    <w:name w:val="No Spacing"/>
    <w:uiPriority w:val="1"/>
    <w:qFormat/>
    <w:rsid w:val="00B66269"/>
    <w:pPr>
      <w:spacing w:after="0" w:line="240" w:lineRule="auto"/>
    </w:pPr>
  </w:style>
  <w:style w:type="paragraph" w:styleId="BodyText">
    <w:name w:val="Body Text"/>
    <w:basedOn w:val="Normal"/>
    <w:link w:val="BodyTextChar"/>
    <w:uiPriority w:val="1"/>
    <w:qFormat/>
    <w:rsid w:val="00955C43"/>
    <w:pPr>
      <w:widowControl w:val="0"/>
      <w:autoSpaceDE w:val="0"/>
      <w:autoSpaceDN w:val="0"/>
      <w:adjustRightInd w:val="0"/>
      <w:spacing w:before="55" w:after="0" w:line="240" w:lineRule="auto"/>
      <w:ind w:left="1195" w:hanging="721"/>
    </w:pPr>
    <w:rPr>
      <w:rFonts w:ascii="Calibri" w:eastAsiaTheme="minorEastAsia" w:hAnsi="Calibri" w:cs="Calibri"/>
      <w:sz w:val="32"/>
      <w:szCs w:val="32"/>
      <w:lang w:eastAsia="en-GB"/>
    </w:rPr>
  </w:style>
  <w:style w:type="character" w:customStyle="1" w:styleId="BodyTextChar">
    <w:name w:val="Body Text Char"/>
    <w:basedOn w:val="DefaultParagraphFont"/>
    <w:link w:val="BodyText"/>
    <w:uiPriority w:val="1"/>
    <w:rsid w:val="00955C43"/>
    <w:rPr>
      <w:rFonts w:ascii="Calibri" w:eastAsiaTheme="minorEastAsia" w:hAnsi="Calibri" w:cs="Calibri"/>
      <w:sz w:val="32"/>
      <w:szCs w:val="32"/>
      <w:lang w:eastAsia="en-GB"/>
    </w:rPr>
  </w:style>
  <w:style w:type="paragraph" w:customStyle="1" w:styleId="TableParagraph">
    <w:name w:val="Table Paragraph"/>
    <w:basedOn w:val="Normal"/>
    <w:uiPriority w:val="1"/>
    <w:qFormat/>
    <w:rsid w:val="00955C43"/>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064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9D6"/>
  </w:style>
  <w:style w:type="paragraph" w:styleId="Footer">
    <w:name w:val="footer"/>
    <w:basedOn w:val="Normal"/>
    <w:link w:val="FooterChar"/>
    <w:uiPriority w:val="99"/>
    <w:unhideWhenUsed/>
    <w:rsid w:val="00064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9D6"/>
  </w:style>
  <w:style w:type="character" w:customStyle="1" w:styleId="binomial">
    <w:name w:val="binomial"/>
    <w:basedOn w:val="DefaultParagraphFont"/>
    <w:rsid w:val="00C91248"/>
  </w:style>
  <w:style w:type="character" w:styleId="Hyperlink">
    <w:name w:val="Hyperlink"/>
    <w:basedOn w:val="DefaultParagraphFont"/>
    <w:uiPriority w:val="99"/>
    <w:unhideWhenUsed/>
    <w:rsid w:val="00C91248"/>
    <w:rPr>
      <w:color w:val="0000FF"/>
      <w:u w:val="single"/>
    </w:rPr>
  </w:style>
  <w:style w:type="character" w:customStyle="1" w:styleId="w8qarf">
    <w:name w:val="w8qarf"/>
    <w:basedOn w:val="DefaultParagraphFont"/>
    <w:rsid w:val="00C91248"/>
  </w:style>
  <w:style w:type="character" w:customStyle="1" w:styleId="lrzxr">
    <w:name w:val="lrzxr"/>
    <w:basedOn w:val="DefaultParagraphFont"/>
    <w:rsid w:val="00C91248"/>
  </w:style>
  <w:style w:type="character" w:styleId="Emphasis">
    <w:name w:val="Emphasis"/>
    <w:basedOn w:val="DefaultParagraphFont"/>
    <w:uiPriority w:val="20"/>
    <w:qFormat/>
    <w:rsid w:val="00C91248"/>
    <w:rPr>
      <w:i/>
      <w:iCs/>
    </w:rPr>
  </w:style>
  <w:style w:type="paragraph" w:styleId="BalloonText">
    <w:name w:val="Balloon Text"/>
    <w:basedOn w:val="Normal"/>
    <w:link w:val="BalloonTextChar"/>
    <w:uiPriority w:val="99"/>
    <w:semiHidden/>
    <w:unhideWhenUsed/>
    <w:rsid w:val="00343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6B7"/>
    <w:rPr>
      <w:rFonts w:ascii="Tahoma" w:hAnsi="Tahoma" w:cs="Tahoma"/>
      <w:sz w:val="16"/>
      <w:szCs w:val="16"/>
    </w:rPr>
  </w:style>
  <w:style w:type="character" w:customStyle="1" w:styleId="Heading4Char">
    <w:name w:val="Heading 4 Char"/>
    <w:basedOn w:val="DefaultParagraphFont"/>
    <w:link w:val="Heading4"/>
    <w:uiPriority w:val="9"/>
    <w:semiHidden/>
    <w:rsid w:val="009418EB"/>
    <w:rPr>
      <w:rFonts w:asciiTheme="majorHAnsi" w:eastAsiaTheme="majorEastAsia" w:hAnsiTheme="majorHAnsi" w:cstheme="majorBidi"/>
      <w:b/>
      <w:bCs/>
      <w:i/>
      <w:iCs/>
      <w:color w:val="4F81BD" w:themeColor="accent1"/>
    </w:rPr>
  </w:style>
  <w:style w:type="paragraph" w:styleId="Subtitle">
    <w:name w:val="Subtitle"/>
    <w:next w:val="Normal"/>
    <w:link w:val="SubtitleChar"/>
    <w:uiPriority w:val="11"/>
    <w:qFormat/>
    <w:rsid w:val="009418EB"/>
    <w:pPr>
      <w:spacing w:after="600" w:line="240" w:lineRule="auto"/>
    </w:pPr>
    <w:rPr>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9418EB"/>
    <w:rPr>
      <w:smallCaps/>
      <w:color w:val="938953" w:themeColor="background2" w:themeShade="7F"/>
      <w:spacing w:val="5"/>
      <w:sz w:val="28"/>
      <w:szCs w:val="28"/>
      <w:lang w:val="en-US" w:bidi="en-US"/>
    </w:rPr>
  </w:style>
  <w:style w:type="table" w:customStyle="1" w:styleId="GridTable6Colorful-Accent11">
    <w:name w:val="Grid Table 6 Colorful - Accent 11"/>
    <w:basedOn w:val="TableNormal"/>
    <w:uiPriority w:val="51"/>
    <w:rsid w:val="00902175"/>
    <w:pPr>
      <w:spacing w:after="0" w:line="240" w:lineRule="auto"/>
    </w:pPr>
    <w:rPr>
      <w:color w:val="365F91" w:themeColor="accent1" w:themeShade="BF"/>
      <w:kern w:val="2"/>
      <w:lang w:val="en-IN"/>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v3um">
    <w:name w:val="uv3um"/>
    <w:basedOn w:val="DefaultParagraphFont"/>
    <w:rsid w:val="00E03B32"/>
  </w:style>
  <w:style w:type="character" w:customStyle="1" w:styleId="UnresolvedMention">
    <w:name w:val="Unresolved Mention"/>
    <w:basedOn w:val="DefaultParagraphFont"/>
    <w:uiPriority w:val="99"/>
    <w:semiHidden/>
    <w:unhideWhenUsed/>
    <w:rsid w:val="005C515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6527001">
      <w:bodyDiv w:val="1"/>
      <w:marLeft w:val="0"/>
      <w:marRight w:val="0"/>
      <w:marTop w:val="0"/>
      <w:marBottom w:val="0"/>
      <w:divBdr>
        <w:top w:val="none" w:sz="0" w:space="0" w:color="auto"/>
        <w:left w:val="none" w:sz="0" w:space="0" w:color="auto"/>
        <w:bottom w:val="none" w:sz="0" w:space="0" w:color="auto"/>
        <w:right w:val="none" w:sz="0" w:space="0" w:color="auto"/>
      </w:divBdr>
    </w:div>
    <w:div w:id="192113511">
      <w:bodyDiv w:val="1"/>
      <w:marLeft w:val="0"/>
      <w:marRight w:val="0"/>
      <w:marTop w:val="0"/>
      <w:marBottom w:val="0"/>
      <w:divBdr>
        <w:top w:val="none" w:sz="0" w:space="0" w:color="auto"/>
        <w:left w:val="none" w:sz="0" w:space="0" w:color="auto"/>
        <w:bottom w:val="none" w:sz="0" w:space="0" w:color="auto"/>
        <w:right w:val="none" w:sz="0" w:space="0" w:color="auto"/>
      </w:divBdr>
    </w:div>
    <w:div w:id="243103642">
      <w:bodyDiv w:val="1"/>
      <w:marLeft w:val="0"/>
      <w:marRight w:val="0"/>
      <w:marTop w:val="0"/>
      <w:marBottom w:val="0"/>
      <w:divBdr>
        <w:top w:val="none" w:sz="0" w:space="0" w:color="auto"/>
        <w:left w:val="none" w:sz="0" w:space="0" w:color="auto"/>
        <w:bottom w:val="none" w:sz="0" w:space="0" w:color="auto"/>
        <w:right w:val="none" w:sz="0" w:space="0" w:color="auto"/>
      </w:divBdr>
    </w:div>
    <w:div w:id="379789830">
      <w:bodyDiv w:val="1"/>
      <w:marLeft w:val="0"/>
      <w:marRight w:val="0"/>
      <w:marTop w:val="0"/>
      <w:marBottom w:val="0"/>
      <w:divBdr>
        <w:top w:val="none" w:sz="0" w:space="0" w:color="auto"/>
        <w:left w:val="none" w:sz="0" w:space="0" w:color="auto"/>
        <w:bottom w:val="none" w:sz="0" w:space="0" w:color="auto"/>
        <w:right w:val="none" w:sz="0" w:space="0" w:color="auto"/>
      </w:divBdr>
    </w:div>
    <w:div w:id="381442813">
      <w:bodyDiv w:val="1"/>
      <w:marLeft w:val="0"/>
      <w:marRight w:val="0"/>
      <w:marTop w:val="0"/>
      <w:marBottom w:val="0"/>
      <w:divBdr>
        <w:top w:val="none" w:sz="0" w:space="0" w:color="auto"/>
        <w:left w:val="none" w:sz="0" w:space="0" w:color="auto"/>
        <w:bottom w:val="none" w:sz="0" w:space="0" w:color="auto"/>
        <w:right w:val="none" w:sz="0" w:space="0" w:color="auto"/>
      </w:divBdr>
    </w:div>
    <w:div w:id="423573528">
      <w:bodyDiv w:val="1"/>
      <w:marLeft w:val="0"/>
      <w:marRight w:val="0"/>
      <w:marTop w:val="0"/>
      <w:marBottom w:val="0"/>
      <w:divBdr>
        <w:top w:val="none" w:sz="0" w:space="0" w:color="auto"/>
        <w:left w:val="none" w:sz="0" w:space="0" w:color="auto"/>
        <w:bottom w:val="none" w:sz="0" w:space="0" w:color="auto"/>
        <w:right w:val="none" w:sz="0" w:space="0" w:color="auto"/>
      </w:divBdr>
    </w:div>
    <w:div w:id="456995891">
      <w:bodyDiv w:val="1"/>
      <w:marLeft w:val="0"/>
      <w:marRight w:val="0"/>
      <w:marTop w:val="0"/>
      <w:marBottom w:val="0"/>
      <w:divBdr>
        <w:top w:val="none" w:sz="0" w:space="0" w:color="auto"/>
        <w:left w:val="none" w:sz="0" w:space="0" w:color="auto"/>
        <w:bottom w:val="none" w:sz="0" w:space="0" w:color="auto"/>
        <w:right w:val="none" w:sz="0" w:space="0" w:color="auto"/>
      </w:divBdr>
    </w:div>
    <w:div w:id="557940682">
      <w:bodyDiv w:val="1"/>
      <w:marLeft w:val="0"/>
      <w:marRight w:val="0"/>
      <w:marTop w:val="0"/>
      <w:marBottom w:val="0"/>
      <w:divBdr>
        <w:top w:val="none" w:sz="0" w:space="0" w:color="auto"/>
        <w:left w:val="none" w:sz="0" w:space="0" w:color="auto"/>
        <w:bottom w:val="none" w:sz="0" w:space="0" w:color="auto"/>
        <w:right w:val="none" w:sz="0" w:space="0" w:color="auto"/>
      </w:divBdr>
      <w:divsChild>
        <w:div w:id="1405837730">
          <w:marLeft w:val="0"/>
          <w:marRight w:val="0"/>
          <w:marTop w:val="0"/>
          <w:marBottom w:val="0"/>
          <w:divBdr>
            <w:top w:val="single" w:sz="2" w:space="0" w:color="D9D9E3"/>
            <w:left w:val="single" w:sz="2" w:space="0" w:color="D9D9E3"/>
            <w:bottom w:val="single" w:sz="2" w:space="0" w:color="D9D9E3"/>
            <w:right w:val="single" w:sz="2" w:space="0" w:color="D9D9E3"/>
          </w:divBdr>
          <w:divsChild>
            <w:div w:id="1499343287">
              <w:marLeft w:val="0"/>
              <w:marRight w:val="0"/>
              <w:marTop w:val="0"/>
              <w:marBottom w:val="0"/>
              <w:divBdr>
                <w:top w:val="single" w:sz="2" w:space="0" w:color="D9D9E3"/>
                <w:left w:val="single" w:sz="2" w:space="0" w:color="D9D9E3"/>
                <w:bottom w:val="single" w:sz="2" w:space="0" w:color="D9D9E3"/>
                <w:right w:val="single" w:sz="2" w:space="0" w:color="D9D9E3"/>
              </w:divBdr>
              <w:divsChild>
                <w:div w:id="139078885">
                  <w:marLeft w:val="0"/>
                  <w:marRight w:val="0"/>
                  <w:marTop w:val="0"/>
                  <w:marBottom w:val="0"/>
                  <w:divBdr>
                    <w:top w:val="single" w:sz="2" w:space="0" w:color="D9D9E3"/>
                    <w:left w:val="single" w:sz="2" w:space="0" w:color="D9D9E3"/>
                    <w:bottom w:val="single" w:sz="2" w:space="0" w:color="D9D9E3"/>
                    <w:right w:val="single" w:sz="2" w:space="0" w:color="D9D9E3"/>
                  </w:divBdr>
                  <w:divsChild>
                    <w:div w:id="979381221">
                      <w:marLeft w:val="0"/>
                      <w:marRight w:val="0"/>
                      <w:marTop w:val="0"/>
                      <w:marBottom w:val="0"/>
                      <w:divBdr>
                        <w:top w:val="single" w:sz="2" w:space="0" w:color="D9D9E3"/>
                        <w:left w:val="single" w:sz="2" w:space="0" w:color="D9D9E3"/>
                        <w:bottom w:val="single" w:sz="2" w:space="0" w:color="D9D9E3"/>
                        <w:right w:val="single" w:sz="2" w:space="0" w:color="D9D9E3"/>
                      </w:divBdr>
                      <w:divsChild>
                        <w:div w:id="997613976">
                          <w:marLeft w:val="0"/>
                          <w:marRight w:val="0"/>
                          <w:marTop w:val="0"/>
                          <w:marBottom w:val="0"/>
                          <w:divBdr>
                            <w:top w:val="single" w:sz="2" w:space="0" w:color="auto"/>
                            <w:left w:val="single" w:sz="2" w:space="0" w:color="auto"/>
                            <w:bottom w:val="single" w:sz="6" w:space="0" w:color="auto"/>
                            <w:right w:val="single" w:sz="2" w:space="0" w:color="auto"/>
                          </w:divBdr>
                          <w:divsChild>
                            <w:div w:id="1949699768">
                              <w:marLeft w:val="0"/>
                              <w:marRight w:val="0"/>
                              <w:marTop w:val="100"/>
                              <w:marBottom w:val="100"/>
                              <w:divBdr>
                                <w:top w:val="single" w:sz="2" w:space="0" w:color="D9D9E3"/>
                                <w:left w:val="single" w:sz="2" w:space="0" w:color="D9D9E3"/>
                                <w:bottom w:val="single" w:sz="2" w:space="0" w:color="D9D9E3"/>
                                <w:right w:val="single" w:sz="2" w:space="0" w:color="D9D9E3"/>
                              </w:divBdr>
                              <w:divsChild>
                                <w:div w:id="1967201288">
                                  <w:marLeft w:val="0"/>
                                  <w:marRight w:val="0"/>
                                  <w:marTop w:val="0"/>
                                  <w:marBottom w:val="0"/>
                                  <w:divBdr>
                                    <w:top w:val="single" w:sz="2" w:space="0" w:color="D9D9E3"/>
                                    <w:left w:val="single" w:sz="2" w:space="0" w:color="D9D9E3"/>
                                    <w:bottom w:val="single" w:sz="2" w:space="0" w:color="D9D9E3"/>
                                    <w:right w:val="single" w:sz="2" w:space="0" w:color="D9D9E3"/>
                                  </w:divBdr>
                                  <w:divsChild>
                                    <w:div w:id="896428529">
                                      <w:marLeft w:val="0"/>
                                      <w:marRight w:val="0"/>
                                      <w:marTop w:val="0"/>
                                      <w:marBottom w:val="0"/>
                                      <w:divBdr>
                                        <w:top w:val="single" w:sz="2" w:space="0" w:color="D9D9E3"/>
                                        <w:left w:val="single" w:sz="2" w:space="0" w:color="D9D9E3"/>
                                        <w:bottom w:val="single" w:sz="2" w:space="0" w:color="D9D9E3"/>
                                        <w:right w:val="single" w:sz="2" w:space="0" w:color="D9D9E3"/>
                                      </w:divBdr>
                                      <w:divsChild>
                                        <w:div w:id="642851430">
                                          <w:marLeft w:val="0"/>
                                          <w:marRight w:val="0"/>
                                          <w:marTop w:val="0"/>
                                          <w:marBottom w:val="0"/>
                                          <w:divBdr>
                                            <w:top w:val="single" w:sz="2" w:space="0" w:color="D9D9E3"/>
                                            <w:left w:val="single" w:sz="2" w:space="0" w:color="D9D9E3"/>
                                            <w:bottom w:val="single" w:sz="2" w:space="0" w:color="D9D9E3"/>
                                            <w:right w:val="single" w:sz="2" w:space="0" w:color="D9D9E3"/>
                                          </w:divBdr>
                                          <w:divsChild>
                                            <w:div w:id="5725915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25572748">
          <w:marLeft w:val="0"/>
          <w:marRight w:val="0"/>
          <w:marTop w:val="0"/>
          <w:marBottom w:val="0"/>
          <w:divBdr>
            <w:top w:val="none" w:sz="0" w:space="0" w:color="auto"/>
            <w:left w:val="none" w:sz="0" w:space="0" w:color="auto"/>
            <w:bottom w:val="none" w:sz="0" w:space="0" w:color="auto"/>
            <w:right w:val="none" w:sz="0" w:space="0" w:color="auto"/>
          </w:divBdr>
          <w:divsChild>
            <w:div w:id="784539205">
              <w:marLeft w:val="0"/>
              <w:marRight w:val="0"/>
              <w:marTop w:val="0"/>
              <w:marBottom w:val="0"/>
              <w:divBdr>
                <w:top w:val="single" w:sz="2" w:space="0" w:color="D9D9E3"/>
                <w:left w:val="single" w:sz="2" w:space="0" w:color="D9D9E3"/>
                <w:bottom w:val="single" w:sz="2" w:space="0" w:color="D9D9E3"/>
                <w:right w:val="single" w:sz="2" w:space="0" w:color="D9D9E3"/>
              </w:divBdr>
              <w:divsChild>
                <w:div w:id="1078138159">
                  <w:marLeft w:val="0"/>
                  <w:marRight w:val="0"/>
                  <w:marTop w:val="0"/>
                  <w:marBottom w:val="0"/>
                  <w:divBdr>
                    <w:top w:val="single" w:sz="2" w:space="0" w:color="D9D9E3"/>
                    <w:left w:val="single" w:sz="2" w:space="0" w:color="D9D9E3"/>
                    <w:bottom w:val="single" w:sz="2" w:space="0" w:color="D9D9E3"/>
                    <w:right w:val="single" w:sz="2" w:space="0" w:color="D9D9E3"/>
                  </w:divBdr>
                  <w:divsChild>
                    <w:div w:id="964580453">
                      <w:marLeft w:val="0"/>
                      <w:marRight w:val="0"/>
                      <w:marTop w:val="0"/>
                      <w:marBottom w:val="0"/>
                      <w:divBdr>
                        <w:top w:val="single" w:sz="2" w:space="0" w:color="D9D9E3"/>
                        <w:left w:val="single" w:sz="2" w:space="0" w:color="D9D9E3"/>
                        <w:bottom w:val="single" w:sz="2" w:space="0" w:color="D9D9E3"/>
                        <w:right w:val="single" w:sz="2" w:space="0" w:color="D9D9E3"/>
                      </w:divBdr>
                      <w:divsChild>
                        <w:div w:id="8460199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07351142">
      <w:bodyDiv w:val="1"/>
      <w:marLeft w:val="0"/>
      <w:marRight w:val="0"/>
      <w:marTop w:val="0"/>
      <w:marBottom w:val="0"/>
      <w:divBdr>
        <w:top w:val="none" w:sz="0" w:space="0" w:color="auto"/>
        <w:left w:val="none" w:sz="0" w:space="0" w:color="auto"/>
        <w:bottom w:val="none" w:sz="0" w:space="0" w:color="auto"/>
        <w:right w:val="none" w:sz="0" w:space="0" w:color="auto"/>
      </w:divBdr>
    </w:div>
    <w:div w:id="733353746">
      <w:bodyDiv w:val="1"/>
      <w:marLeft w:val="0"/>
      <w:marRight w:val="0"/>
      <w:marTop w:val="0"/>
      <w:marBottom w:val="0"/>
      <w:divBdr>
        <w:top w:val="none" w:sz="0" w:space="0" w:color="auto"/>
        <w:left w:val="none" w:sz="0" w:space="0" w:color="auto"/>
        <w:bottom w:val="none" w:sz="0" w:space="0" w:color="auto"/>
        <w:right w:val="none" w:sz="0" w:space="0" w:color="auto"/>
      </w:divBdr>
    </w:div>
    <w:div w:id="910696834">
      <w:bodyDiv w:val="1"/>
      <w:marLeft w:val="0"/>
      <w:marRight w:val="0"/>
      <w:marTop w:val="0"/>
      <w:marBottom w:val="0"/>
      <w:divBdr>
        <w:top w:val="none" w:sz="0" w:space="0" w:color="auto"/>
        <w:left w:val="none" w:sz="0" w:space="0" w:color="auto"/>
        <w:bottom w:val="none" w:sz="0" w:space="0" w:color="auto"/>
        <w:right w:val="none" w:sz="0" w:space="0" w:color="auto"/>
      </w:divBdr>
    </w:div>
    <w:div w:id="1065299239">
      <w:bodyDiv w:val="1"/>
      <w:marLeft w:val="0"/>
      <w:marRight w:val="0"/>
      <w:marTop w:val="0"/>
      <w:marBottom w:val="0"/>
      <w:divBdr>
        <w:top w:val="none" w:sz="0" w:space="0" w:color="auto"/>
        <w:left w:val="none" w:sz="0" w:space="0" w:color="auto"/>
        <w:bottom w:val="none" w:sz="0" w:space="0" w:color="auto"/>
        <w:right w:val="none" w:sz="0" w:space="0" w:color="auto"/>
      </w:divBdr>
    </w:div>
    <w:div w:id="1082677235">
      <w:bodyDiv w:val="1"/>
      <w:marLeft w:val="0"/>
      <w:marRight w:val="0"/>
      <w:marTop w:val="0"/>
      <w:marBottom w:val="0"/>
      <w:divBdr>
        <w:top w:val="none" w:sz="0" w:space="0" w:color="auto"/>
        <w:left w:val="none" w:sz="0" w:space="0" w:color="auto"/>
        <w:bottom w:val="none" w:sz="0" w:space="0" w:color="auto"/>
        <w:right w:val="none" w:sz="0" w:space="0" w:color="auto"/>
      </w:divBdr>
    </w:div>
    <w:div w:id="1091050138">
      <w:bodyDiv w:val="1"/>
      <w:marLeft w:val="0"/>
      <w:marRight w:val="0"/>
      <w:marTop w:val="0"/>
      <w:marBottom w:val="0"/>
      <w:divBdr>
        <w:top w:val="none" w:sz="0" w:space="0" w:color="auto"/>
        <w:left w:val="none" w:sz="0" w:space="0" w:color="auto"/>
        <w:bottom w:val="none" w:sz="0" w:space="0" w:color="auto"/>
        <w:right w:val="none" w:sz="0" w:space="0" w:color="auto"/>
      </w:divBdr>
    </w:div>
    <w:div w:id="1265648512">
      <w:bodyDiv w:val="1"/>
      <w:marLeft w:val="0"/>
      <w:marRight w:val="0"/>
      <w:marTop w:val="0"/>
      <w:marBottom w:val="0"/>
      <w:divBdr>
        <w:top w:val="none" w:sz="0" w:space="0" w:color="auto"/>
        <w:left w:val="none" w:sz="0" w:space="0" w:color="auto"/>
        <w:bottom w:val="none" w:sz="0" w:space="0" w:color="auto"/>
        <w:right w:val="none" w:sz="0" w:space="0" w:color="auto"/>
      </w:divBdr>
    </w:div>
    <w:div w:id="1370298837">
      <w:bodyDiv w:val="1"/>
      <w:marLeft w:val="0"/>
      <w:marRight w:val="0"/>
      <w:marTop w:val="0"/>
      <w:marBottom w:val="0"/>
      <w:divBdr>
        <w:top w:val="none" w:sz="0" w:space="0" w:color="auto"/>
        <w:left w:val="none" w:sz="0" w:space="0" w:color="auto"/>
        <w:bottom w:val="none" w:sz="0" w:space="0" w:color="auto"/>
        <w:right w:val="none" w:sz="0" w:space="0" w:color="auto"/>
      </w:divBdr>
    </w:div>
    <w:div w:id="1384790453">
      <w:bodyDiv w:val="1"/>
      <w:marLeft w:val="0"/>
      <w:marRight w:val="0"/>
      <w:marTop w:val="0"/>
      <w:marBottom w:val="0"/>
      <w:divBdr>
        <w:top w:val="none" w:sz="0" w:space="0" w:color="auto"/>
        <w:left w:val="none" w:sz="0" w:space="0" w:color="auto"/>
        <w:bottom w:val="none" w:sz="0" w:space="0" w:color="auto"/>
        <w:right w:val="none" w:sz="0" w:space="0" w:color="auto"/>
      </w:divBdr>
    </w:div>
    <w:div w:id="1624845679">
      <w:bodyDiv w:val="1"/>
      <w:marLeft w:val="0"/>
      <w:marRight w:val="0"/>
      <w:marTop w:val="0"/>
      <w:marBottom w:val="0"/>
      <w:divBdr>
        <w:top w:val="none" w:sz="0" w:space="0" w:color="auto"/>
        <w:left w:val="none" w:sz="0" w:space="0" w:color="auto"/>
        <w:bottom w:val="none" w:sz="0" w:space="0" w:color="auto"/>
        <w:right w:val="none" w:sz="0" w:space="0" w:color="auto"/>
      </w:divBdr>
    </w:div>
    <w:div w:id="1642464582">
      <w:bodyDiv w:val="1"/>
      <w:marLeft w:val="0"/>
      <w:marRight w:val="0"/>
      <w:marTop w:val="0"/>
      <w:marBottom w:val="0"/>
      <w:divBdr>
        <w:top w:val="none" w:sz="0" w:space="0" w:color="auto"/>
        <w:left w:val="none" w:sz="0" w:space="0" w:color="auto"/>
        <w:bottom w:val="none" w:sz="0" w:space="0" w:color="auto"/>
        <w:right w:val="none" w:sz="0" w:space="0" w:color="auto"/>
      </w:divBdr>
    </w:div>
    <w:div w:id="1965772469">
      <w:bodyDiv w:val="1"/>
      <w:marLeft w:val="0"/>
      <w:marRight w:val="0"/>
      <w:marTop w:val="0"/>
      <w:marBottom w:val="0"/>
      <w:divBdr>
        <w:top w:val="none" w:sz="0" w:space="0" w:color="auto"/>
        <w:left w:val="none" w:sz="0" w:space="0" w:color="auto"/>
        <w:bottom w:val="none" w:sz="0" w:space="0" w:color="auto"/>
        <w:right w:val="none" w:sz="0" w:space="0" w:color="auto"/>
      </w:divBdr>
    </w:div>
    <w:div w:id="1983584537">
      <w:bodyDiv w:val="1"/>
      <w:marLeft w:val="0"/>
      <w:marRight w:val="0"/>
      <w:marTop w:val="0"/>
      <w:marBottom w:val="0"/>
      <w:divBdr>
        <w:top w:val="none" w:sz="0" w:space="0" w:color="auto"/>
        <w:left w:val="none" w:sz="0" w:space="0" w:color="auto"/>
        <w:bottom w:val="none" w:sz="0" w:space="0" w:color="auto"/>
        <w:right w:val="none" w:sz="0" w:space="0" w:color="auto"/>
      </w:divBdr>
    </w:div>
    <w:div w:id="211401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en.wikipedia.org/wiki/Wenceslas_Bojer" TargetMode="External"/><Relationship Id="rId50" Type="http://schemas.openxmlformats.org/officeDocument/2006/relationships/hyperlink" Target="https://en.wikipedia.org/wiki/Fabaceae" TargetMode="External"/><Relationship Id="rId55" Type="http://schemas.openxmlformats.org/officeDocument/2006/relationships/hyperlink" Target="https://en.wikipedia.org/wiki/Casuarinaceae" TargetMode="External"/><Relationship Id="rId63" Type="http://schemas.openxmlformats.org/officeDocument/2006/relationships/hyperlink" Target="https://en.wikipedia.org/wiki/Fabaceae" TargetMode="External"/><Relationship Id="rId68" Type="http://schemas.openxmlformats.org/officeDocument/2006/relationships/hyperlink" Target="https://en.wikipedia.org/wiki/Elmer_Drew_Merrill" TargetMode="External"/><Relationship Id="rId76" Type="http://schemas.openxmlformats.org/officeDocument/2006/relationships/hyperlink" Target="https://en.wikipedia.org/wiki/Juss." TargetMode="External"/><Relationship Id="rId84" Type="http://schemas.openxmlformats.org/officeDocument/2006/relationships/hyperlink" Target="https://en.wikipedia.org/wiki/Charles_des_Moulins" TargetMode="External"/><Relationship Id="rId89" Type="http://schemas.openxmlformats.org/officeDocument/2006/relationships/image" Target="media/image37.png"/><Relationship Id="rId97"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s://en.wikipedia.org/wiki/Apocynaceae" TargetMode="External"/><Relationship Id="rId92"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yperlink" Target="https://en.wikipedia.org/wiki/Rubber_tree" TargetMode="External"/><Relationship Id="rId53" Type="http://schemas.openxmlformats.org/officeDocument/2006/relationships/hyperlink" Target="https://en.wikipedia.org/wiki/Fabaceae" TargetMode="External"/><Relationship Id="rId58" Type="http://schemas.openxmlformats.org/officeDocument/2006/relationships/hyperlink" Target="https://en.wikipedia.org/wiki/Jacq." TargetMode="External"/><Relationship Id="rId66" Type="http://schemas.openxmlformats.org/officeDocument/2006/relationships/hyperlink" Target="https://en.wikipedia.org/wiki/Moraceae" TargetMode="External"/><Relationship Id="rId74" Type="http://schemas.openxmlformats.org/officeDocument/2006/relationships/hyperlink" Target="https://en.wikipedia.org/wiki/Rhamnaceae" TargetMode="External"/><Relationship Id="rId79" Type="http://schemas.openxmlformats.org/officeDocument/2006/relationships/hyperlink" Target="https://en.wikipedia.org/wiki/Apocynaceae" TargetMode="External"/><Relationship Id="rId87"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hyperlink" Target="https://en.wikipedia.org/wiki/Carl_Linnaeus" TargetMode="External"/><Relationship Id="rId82" Type="http://schemas.openxmlformats.org/officeDocument/2006/relationships/hyperlink" Target="https://en.wikipedia.org/wiki/Cupressaceae" TargetMode="External"/><Relationship Id="rId90" Type="http://schemas.openxmlformats.org/officeDocument/2006/relationships/image" Target="media/image38.jpeg"/><Relationship Id="rId95"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en.wikipedia.org/wiki/William_Roxburgh" TargetMode="External"/><Relationship Id="rId48" Type="http://schemas.openxmlformats.org/officeDocument/2006/relationships/hyperlink" Target="https://en.wikipedia.org/wiki/William_Jackson_Hooker" TargetMode="External"/><Relationship Id="rId56" Type="http://schemas.openxmlformats.org/officeDocument/2006/relationships/hyperlink" Target="https://en.wikipedia.org/wiki/Carl_Linnaeus" TargetMode="External"/><Relationship Id="rId64" Type="http://schemas.openxmlformats.org/officeDocument/2006/relationships/hyperlink" Target="https://en.wikipedia.org/wiki/Fabaceae" TargetMode="External"/><Relationship Id="rId69" Type="http://schemas.openxmlformats.org/officeDocument/2006/relationships/hyperlink" Target="https://en.wikipedia.org/wiki/Lily_May_Perry" TargetMode="External"/><Relationship Id="rId77" Type="http://schemas.openxmlformats.org/officeDocument/2006/relationships/hyperlink" Target="https://en.wikipedia.org/wiki/Kunth"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n.wikipedia.org/wiki/A._P._de_Candolle" TargetMode="External"/><Relationship Id="rId72" Type="http://schemas.openxmlformats.org/officeDocument/2006/relationships/hyperlink" Target="https://en.wikipedia.org/wiki/Joseph_Antoine_Risso" TargetMode="External"/><Relationship Id="rId80" Type="http://schemas.openxmlformats.org/officeDocument/2006/relationships/hyperlink" Target="https://www.healthbenefitstimes.com/uraria-picta/" TargetMode="External"/><Relationship Id="rId85" Type="http://schemas.openxmlformats.org/officeDocument/2006/relationships/hyperlink" Target="https://en.wikipedia.org/wiki/Euphorbiaceae"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en.wikipedia.org/wiki/Moraceae" TargetMode="External"/><Relationship Id="rId59" Type="http://schemas.openxmlformats.org/officeDocument/2006/relationships/hyperlink" Target="https://en.wikipedia.org/wiki/Merr." TargetMode="External"/><Relationship Id="rId67" Type="http://schemas.openxmlformats.org/officeDocument/2006/relationships/hyperlink" Target="https://en.wikipedia.org/wiki/Carl_Ludwig_Blume"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en.wikipedia.org/wiki/Casuarina_equisetifolia" TargetMode="External"/><Relationship Id="rId62" Type="http://schemas.openxmlformats.org/officeDocument/2006/relationships/hyperlink" Target="https://en.wikipedia.org/wiki/Nikolaus_Joseph_von_Jacquin" TargetMode="External"/><Relationship Id="rId70" Type="http://schemas.openxmlformats.org/officeDocument/2006/relationships/hyperlink" Target="https://en.wikipedia.org/wiki/Syzygium_samarangense" TargetMode="External"/><Relationship Id="rId75" Type="http://schemas.openxmlformats.org/officeDocument/2006/relationships/hyperlink" Target="https://en.wikipedia.org/wiki/Carl_Linnaeus" TargetMode="External"/><Relationship Id="rId83" Type="http://schemas.openxmlformats.org/officeDocument/2006/relationships/hyperlink" Target="https://en.wikipedia.org/wiki/Arecaceae" TargetMode="External"/><Relationship Id="rId88" Type="http://schemas.openxmlformats.org/officeDocument/2006/relationships/image" Target="media/image36.jpeg"/><Relationship Id="rId91" Type="http://schemas.openxmlformats.org/officeDocument/2006/relationships/image" Target="media/image39.jpeg"/><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en.wikipedia.org/wiki/Constantine_Samuel_Rafinesque" TargetMode="External"/><Relationship Id="rId57" Type="http://schemas.openxmlformats.org/officeDocument/2006/relationships/hyperlink" Target="https://en.wikipedia.org/wiki/Christian_Hendrik_Persoon" TargetMode="External"/><Relationship Id="rId10" Type="http://schemas.openxmlformats.org/officeDocument/2006/relationships/hyperlink" Target="https://www.mugberiagangadharmahavidyalaya.ac.in/about.php" TargetMode="External"/><Relationship Id="rId31" Type="http://schemas.openxmlformats.org/officeDocument/2006/relationships/image" Target="media/image22.jpeg"/><Relationship Id="rId44" Type="http://schemas.openxmlformats.org/officeDocument/2006/relationships/hyperlink" Target="https://en.wikipedia.org/wiki/Hornem." TargetMode="External"/><Relationship Id="rId52" Type="http://schemas.openxmlformats.org/officeDocument/2006/relationships/hyperlink" Target="https://en.wikipedia.org/wiki/Karel_Heyne" TargetMode="External"/><Relationship Id="rId60" Type="http://schemas.openxmlformats.org/officeDocument/2006/relationships/hyperlink" Target="https://en.wikipedia.org/wiki/Fabaceae" TargetMode="External"/><Relationship Id="rId65" Type="http://schemas.openxmlformats.org/officeDocument/2006/relationships/hyperlink" Target="https://en.wikipedia.org/wiki/Fabaceae" TargetMode="External"/><Relationship Id="rId73" Type="http://schemas.openxmlformats.org/officeDocument/2006/relationships/hyperlink" Target="https://en.wikipedia.org/wiki/Jean-Baptiste_Lamarck" TargetMode="External"/><Relationship Id="rId78" Type="http://schemas.openxmlformats.org/officeDocument/2006/relationships/hyperlink" Target="https://en.wikipedia.org/wiki/Bignoniaceae" TargetMode="External"/><Relationship Id="rId81" Type="http://schemas.openxmlformats.org/officeDocument/2006/relationships/hyperlink" Target="https://en.wikipedia.org/wiki/Hibiscus_rosa-sinensis" TargetMode="External"/><Relationship Id="rId86" Type="http://schemas.openxmlformats.org/officeDocument/2006/relationships/image" Target="media/image34.jpeg"/><Relationship Id="rId94" Type="http://schemas.openxmlformats.org/officeDocument/2006/relationships/footer" Target="footer1.xml"/><Relationship Id="rId99" Type="http://schemas.openxmlformats.org/officeDocument/2006/relationships/fontTable" Target="fontTable.xml"/><Relationship Id="rId10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s://www.mugberiagangadharmahavidyalaya.ac.in/"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s>
</file>

<file path=word/_rels/footer2.xml.rels><?xml version="1.0" encoding="UTF-8" standalone="yes"?>
<Relationships xmlns="http://schemas.openxmlformats.org/package/2006/relationships"><Relationship Id="rId2" Type="http://schemas.openxmlformats.org/officeDocument/2006/relationships/hyperlink" Target="http://www.managementsystemconsultancy.com" TargetMode="External"/><Relationship Id="rId1" Type="http://schemas.openxmlformats.org/officeDocument/2006/relationships/hyperlink" Target="mailto:managementsystemconsultancy@gmail.com"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managementsystemconsultancy@gmail.com" TargetMode="External"/><Relationship Id="rId2" Type="http://schemas.openxmlformats.org/officeDocument/2006/relationships/hyperlink" Target="http://www.managementsystemconsultancy.com" TargetMode="External"/><Relationship Id="rId1" Type="http://schemas.openxmlformats.org/officeDocument/2006/relationships/hyperlink" Target="mailto:managementsystemconsultancy@gmail.com" TargetMode="External"/><Relationship Id="rId4" Type="http://schemas.openxmlformats.org/officeDocument/2006/relationships/hyperlink" Target="http://www.msystemc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45E439-2A42-46BE-9FE6-A5E51FA60869}">
      <dsp:nvSpPr>
        <dsp:cNvPr id="0" name=""/>
        <dsp:cNvSpPr/>
      </dsp:nvSpPr>
      <dsp:spPr>
        <a:xfrm>
          <a:off x="2800032" y="490031"/>
          <a:ext cx="91440" cy="382512"/>
        </a:xfrm>
        <a:custGeom>
          <a:avLst/>
          <a:gdLst/>
          <a:ahLst/>
          <a:cxnLst/>
          <a:rect l="0" t="0" r="0" b="0"/>
          <a:pathLst>
            <a:path>
              <a:moveTo>
                <a:pt x="133032" y="0"/>
              </a:moveTo>
              <a:lnTo>
                <a:pt x="133032" y="382512"/>
              </a:lnTo>
              <a:lnTo>
                <a:pt x="45720" y="382512"/>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415F17F-E1B1-446D-A662-ECC6F3805022}">
      <dsp:nvSpPr>
        <dsp:cNvPr id="0" name=""/>
        <dsp:cNvSpPr/>
      </dsp:nvSpPr>
      <dsp:spPr>
        <a:xfrm>
          <a:off x="2933065" y="490031"/>
          <a:ext cx="2515433" cy="765024"/>
        </a:xfrm>
        <a:custGeom>
          <a:avLst/>
          <a:gdLst/>
          <a:ahLst/>
          <a:cxnLst/>
          <a:rect l="0" t="0" r="0" b="0"/>
          <a:pathLst>
            <a:path>
              <a:moveTo>
                <a:pt x="0" y="0"/>
              </a:moveTo>
              <a:lnTo>
                <a:pt x="0" y="677711"/>
              </a:lnTo>
              <a:lnTo>
                <a:pt x="2515433" y="677711"/>
              </a:lnTo>
              <a:lnTo>
                <a:pt x="2515433" y="76502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1206D24-3959-436E-AF70-2FE0495B0FB7}">
      <dsp:nvSpPr>
        <dsp:cNvPr id="0" name=""/>
        <dsp:cNvSpPr/>
      </dsp:nvSpPr>
      <dsp:spPr>
        <a:xfrm>
          <a:off x="2933065" y="490031"/>
          <a:ext cx="1509260" cy="765024"/>
        </a:xfrm>
        <a:custGeom>
          <a:avLst/>
          <a:gdLst/>
          <a:ahLst/>
          <a:cxnLst/>
          <a:rect l="0" t="0" r="0" b="0"/>
          <a:pathLst>
            <a:path>
              <a:moveTo>
                <a:pt x="0" y="0"/>
              </a:moveTo>
              <a:lnTo>
                <a:pt x="0" y="677711"/>
              </a:lnTo>
              <a:lnTo>
                <a:pt x="1509260" y="677711"/>
              </a:lnTo>
              <a:lnTo>
                <a:pt x="1509260" y="76502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A59B72-7B59-4043-B2E0-6904BD38EB03}">
      <dsp:nvSpPr>
        <dsp:cNvPr id="0" name=""/>
        <dsp:cNvSpPr/>
      </dsp:nvSpPr>
      <dsp:spPr>
        <a:xfrm>
          <a:off x="2933065" y="490031"/>
          <a:ext cx="503086" cy="765024"/>
        </a:xfrm>
        <a:custGeom>
          <a:avLst/>
          <a:gdLst/>
          <a:ahLst/>
          <a:cxnLst/>
          <a:rect l="0" t="0" r="0" b="0"/>
          <a:pathLst>
            <a:path>
              <a:moveTo>
                <a:pt x="0" y="0"/>
              </a:moveTo>
              <a:lnTo>
                <a:pt x="0" y="677711"/>
              </a:lnTo>
              <a:lnTo>
                <a:pt x="503086" y="677711"/>
              </a:lnTo>
              <a:lnTo>
                <a:pt x="503086" y="76502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646F0B5-1018-486C-9444-47A52656E7E2}">
      <dsp:nvSpPr>
        <dsp:cNvPr id="0" name=""/>
        <dsp:cNvSpPr/>
      </dsp:nvSpPr>
      <dsp:spPr>
        <a:xfrm>
          <a:off x="2429978" y="490031"/>
          <a:ext cx="503086" cy="765024"/>
        </a:xfrm>
        <a:custGeom>
          <a:avLst/>
          <a:gdLst/>
          <a:ahLst/>
          <a:cxnLst/>
          <a:rect l="0" t="0" r="0" b="0"/>
          <a:pathLst>
            <a:path>
              <a:moveTo>
                <a:pt x="503086" y="0"/>
              </a:moveTo>
              <a:lnTo>
                <a:pt x="503086" y="677711"/>
              </a:lnTo>
              <a:lnTo>
                <a:pt x="0" y="677711"/>
              </a:lnTo>
              <a:lnTo>
                <a:pt x="0" y="76502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FAD7F4-0788-4AA5-929D-91BA6BA48678}">
      <dsp:nvSpPr>
        <dsp:cNvPr id="0" name=""/>
        <dsp:cNvSpPr/>
      </dsp:nvSpPr>
      <dsp:spPr>
        <a:xfrm>
          <a:off x="1423804" y="490031"/>
          <a:ext cx="1509260" cy="765024"/>
        </a:xfrm>
        <a:custGeom>
          <a:avLst/>
          <a:gdLst/>
          <a:ahLst/>
          <a:cxnLst/>
          <a:rect l="0" t="0" r="0" b="0"/>
          <a:pathLst>
            <a:path>
              <a:moveTo>
                <a:pt x="1509260" y="0"/>
              </a:moveTo>
              <a:lnTo>
                <a:pt x="1509260" y="677711"/>
              </a:lnTo>
              <a:lnTo>
                <a:pt x="0" y="677711"/>
              </a:lnTo>
              <a:lnTo>
                <a:pt x="0" y="76502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26DD77-2047-44B3-88E2-6A7BD27AAC20}">
      <dsp:nvSpPr>
        <dsp:cNvPr id="0" name=""/>
        <dsp:cNvSpPr/>
      </dsp:nvSpPr>
      <dsp:spPr>
        <a:xfrm>
          <a:off x="417631" y="490031"/>
          <a:ext cx="2515433" cy="765024"/>
        </a:xfrm>
        <a:custGeom>
          <a:avLst/>
          <a:gdLst/>
          <a:ahLst/>
          <a:cxnLst/>
          <a:rect l="0" t="0" r="0" b="0"/>
          <a:pathLst>
            <a:path>
              <a:moveTo>
                <a:pt x="2515433" y="0"/>
              </a:moveTo>
              <a:lnTo>
                <a:pt x="2515433" y="677711"/>
              </a:lnTo>
              <a:lnTo>
                <a:pt x="0" y="677711"/>
              </a:lnTo>
              <a:lnTo>
                <a:pt x="0" y="76502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5AB069-6D33-4E46-B7BC-B2FE6B93F6BB}">
      <dsp:nvSpPr>
        <dsp:cNvPr id="0" name=""/>
        <dsp:cNvSpPr/>
      </dsp:nvSpPr>
      <dsp:spPr>
        <a:xfrm>
          <a:off x="2517290" y="74257"/>
          <a:ext cx="831548" cy="4157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Butterflies</a:t>
          </a:r>
        </a:p>
      </dsp:txBody>
      <dsp:txXfrm>
        <a:off x="2517290" y="74257"/>
        <a:ext cx="831548" cy="415774"/>
      </dsp:txXfrm>
    </dsp:sp>
    <dsp:sp modelId="{AD9C9212-B549-4652-96D0-CC29F9695F60}">
      <dsp:nvSpPr>
        <dsp:cNvPr id="0" name=""/>
        <dsp:cNvSpPr/>
      </dsp:nvSpPr>
      <dsp:spPr>
        <a:xfrm>
          <a:off x="1857" y="1255055"/>
          <a:ext cx="831548" cy="4157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Papilionidae</a:t>
          </a:r>
        </a:p>
      </dsp:txBody>
      <dsp:txXfrm>
        <a:off x="1857" y="1255055"/>
        <a:ext cx="831548" cy="415774"/>
      </dsp:txXfrm>
    </dsp:sp>
    <dsp:sp modelId="{7FA0A227-64EF-40FC-825A-DFC8C2E29790}">
      <dsp:nvSpPr>
        <dsp:cNvPr id="0" name=""/>
        <dsp:cNvSpPr/>
      </dsp:nvSpPr>
      <dsp:spPr>
        <a:xfrm>
          <a:off x="1008030" y="1255055"/>
          <a:ext cx="831548" cy="4157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Lycaenidae</a:t>
          </a:r>
        </a:p>
      </dsp:txBody>
      <dsp:txXfrm>
        <a:off x="1008030" y="1255055"/>
        <a:ext cx="831548" cy="415774"/>
      </dsp:txXfrm>
    </dsp:sp>
    <dsp:sp modelId="{5F3A790B-562B-466E-B564-615D0360A7BD}">
      <dsp:nvSpPr>
        <dsp:cNvPr id="0" name=""/>
        <dsp:cNvSpPr/>
      </dsp:nvSpPr>
      <dsp:spPr>
        <a:xfrm>
          <a:off x="2014204" y="1255055"/>
          <a:ext cx="831548" cy="4157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Pieridae</a:t>
          </a:r>
        </a:p>
      </dsp:txBody>
      <dsp:txXfrm>
        <a:off x="2014204" y="1255055"/>
        <a:ext cx="831548" cy="415774"/>
      </dsp:txXfrm>
    </dsp:sp>
    <dsp:sp modelId="{F5EB8909-D26C-4C4B-B3C2-20960CBD272D}">
      <dsp:nvSpPr>
        <dsp:cNvPr id="0" name=""/>
        <dsp:cNvSpPr/>
      </dsp:nvSpPr>
      <dsp:spPr>
        <a:xfrm>
          <a:off x="3020377" y="1255055"/>
          <a:ext cx="831548" cy="4157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Nymphalidae</a:t>
          </a:r>
        </a:p>
      </dsp:txBody>
      <dsp:txXfrm>
        <a:off x="3020377" y="1255055"/>
        <a:ext cx="831548" cy="415774"/>
      </dsp:txXfrm>
    </dsp:sp>
    <dsp:sp modelId="{6D1D7101-96E5-4A5F-97F4-B7890144D5AC}">
      <dsp:nvSpPr>
        <dsp:cNvPr id="0" name=""/>
        <dsp:cNvSpPr/>
      </dsp:nvSpPr>
      <dsp:spPr>
        <a:xfrm>
          <a:off x="4026550" y="1255055"/>
          <a:ext cx="831548" cy="4157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Hesperiidae</a:t>
          </a:r>
        </a:p>
      </dsp:txBody>
      <dsp:txXfrm>
        <a:off x="4026550" y="1255055"/>
        <a:ext cx="831548" cy="415774"/>
      </dsp:txXfrm>
    </dsp:sp>
    <dsp:sp modelId="{59DE0A4B-255F-44FA-B45B-CCB5B7C3781F}">
      <dsp:nvSpPr>
        <dsp:cNvPr id="0" name=""/>
        <dsp:cNvSpPr/>
      </dsp:nvSpPr>
      <dsp:spPr>
        <a:xfrm>
          <a:off x="5032724" y="1255055"/>
          <a:ext cx="831548" cy="4157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Riodinidae </a:t>
          </a:r>
        </a:p>
      </dsp:txBody>
      <dsp:txXfrm>
        <a:off x="5032724" y="1255055"/>
        <a:ext cx="831548" cy="415774"/>
      </dsp:txXfrm>
    </dsp:sp>
    <dsp:sp modelId="{EC911FA5-3496-4239-8D73-02082EECBD7B}">
      <dsp:nvSpPr>
        <dsp:cNvPr id="0" name=""/>
        <dsp:cNvSpPr/>
      </dsp:nvSpPr>
      <dsp:spPr>
        <a:xfrm>
          <a:off x="2014204" y="664656"/>
          <a:ext cx="831548" cy="4157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itchFamily="18" charset="0"/>
              <a:cs typeface="Times New Roman" pitchFamily="18" charset="0"/>
            </a:rPr>
            <a:t>Family </a:t>
          </a:r>
        </a:p>
      </dsp:txBody>
      <dsp:txXfrm>
        <a:off x="2014204" y="664656"/>
        <a:ext cx="831548" cy="415774"/>
      </dsp:txXfrm>
    </dsp:sp>
  </dsp:spTree>
</dsp:drawing>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B3C75-3DF4-4FC0-B467-AB26DB8BF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33</Pages>
  <Words>5487</Words>
  <Characters>31282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Nithar Ranjan Madhu</dc:creator>
  <cp:keywords/>
  <dc:description/>
  <cp:lastModifiedBy>admin</cp:lastModifiedBy>
  <cp:revision>54</cp:revision>
  <dcterms:created xsi:type="dcterms:W3CDTF">2023-11-30T06:23:00Z</dcterms:created>
  <dcterms:modified xsi:type="dcterms:W3CDTF">2025-01-09T11:49:00Z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5152f8b612c712eafa45f86b5296e69ab7bf5b71a35118f946e582a566f086d6</vt:lpwstr>
  </property>
</Properties>
</file>